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3d74" w14:textId="7de3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2018 жылғы 29 желтоқсандағы "Сарқан ауданының 2019-2021 жылдарға арналған бюджеті туралы" № 52-215 шешіміне өзгерістер енгізу туралы</w:t>
      </w:r>
    </w:p>
    <w:p>
      <w:pPr>
        <w:spacing w:after="0"/>
        <w:ind w:left="0"/>
        <w:jc w:val="both"/>
      </w:pPr>
      <w:r>
        <w:rPr>
          <w:rFonts w:ascii="Times New Roman"/>
          <w:b w:val="false"/>
          <w:i w:val="false"/>
          <w:color w:val="000000"/>
          <w:sz w:val="28"/>
        </w:rPr>
        <w:t>Алматы облысы Сарқан аудандық мәслихатының 2019 жылғы 26 наурыздағы № 58-237 шешімі. Алматы облысы Әділет департаментінде 2019 жылы 1 сәуірде № 5083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"Сарқан ауданының 2019-2021 жылдарға арналған бюджеті туралы" 2018 жылғы 29 желтоқсандағы № 52-215 (Нормативтік құқықтық актілерді мемлекеттік тіркеу тізілімінде </w:t>
      </w:r>
      <w:r>
        <w:rPr>
          <w:rFonts w:ascii="Times New Roman"/>
          <w:b w:val="false"/>
          <w:i w:val="false"/>
          <w:color w:val="000000"/>
          <w:sz w:val="28"/>
        </w:rPr>
        <w:t>№ 4998</w:t>
      </w:r>
      <w:r>
        <w:rPr>
          <w:rFonts w:ascii="Times New Roman"/>
          <w:b w:val="false"/>
          <w:i w:val="false"/>
          <w:color w:val="000000"/>
          <w:sz w:val="28"/>
        </w:rPr>
        <w:t xml:space="preserve"> тіркелген, 2019 жылдың 16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5 662 372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346 289 мың теңге;</w:t>
      </w:r>
    </w:p>
    <w:bookmarkEnd w:id="5"/>
    <w:bookmarkStart w:name="z13" w:id="6"/>
    <w:p>
      <w:pPr>
        <w:spacing w:after="0"/>
        <w:ind w:left="0"/>
        <w:jc w:val="both"/>
      </w:pPr>
      <w:r>
        <w:rPr>
          <w:rFonts w:ascii="Times New Roman"/>
          <w:b w:val="false"/>
          <w:i w:val="false"/>
          <w:color w:val="000000"/>
          <w:sz w:val="28"/>
        </w:rPr>
        <w:t>
      салықтық емес түсімдер 2 710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10 360 мың теңге;</w:t>
      </w:r>
    </w:p>
    <w:bookmarkEnd w:id="7"/>
    <w:bookmarkStart w:name="z15" w:id="8"/>
    <w:p>
      <w:pPr>
        <w:spacing w:after="0"/>
        <w:ind w:left="0"/>
        <w:jc w:val="both"/>
      </w:pPr>
      <w:r>
        <w:rPr>
          <w:rFonts w:ascii="Times New Roman"/>
          <w:b w:val="false"/>
          <w:i w:val="false"/>
          <w:color w:val="000000"/>
          <w:sz w:val="28"/>
        </w:rPr>
        <w:t>
      трансферттер түсімі 5 303 013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256 мың теңге, оның ішінде: </w:t>
      </w:r>
    </w:p>
    <w:bookmarkEnd w:id="9"/>
    <w:bookmarkStart w:name="z17" w:id="10"/>
    <w:p>
      <w:pPr>
        <w:spacing w:after="0"/>
        <w:ind w:left="0"/>
        <w:jc w:val="both"/>
      </w:pPr>
      <w:r>
        <w:rPr>
          <w:rFonts w:ascii="Times New Roman"/>
          <w:b w:val="false"/>
          <w:i w:val="false"/>
          <w:color w:val="000000"/>
          <w:sz w:val="28"/>
        </w:rPr>
        <w:t>
      нысаналы пайдаланылмаған (толық пайдаланылмаған) трансферттерді қайтару 256 мың теңге;</w:t>
      </w:r>
    </w:p>
    <w:bookmarkEnd w:id="10"/>
    <w:bookmarkStart w:name="z18" w:id="11"/>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5 302 757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1 433 997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58 910 мың теңге;</w:t>
      </w:r>
    </w:p>
    <w:bookmarkEnd w:id="13"/>
    <w:bookmarkStart w:name="z21" w:id="14"/>
    <w:p>
      <w:pPr>
        <w:spacing w:after="0"/>
        <w:ind w:left="0"/>
        <w:jc w:val="both"/>
      </w:pPr>
      <w:r>
        <w:rPr>
          <w:rFonts w:ascii="Times New Roman"/>
          <w:b w:val="false"/>
          <w:i w:val="false"/>
          <w:color w:val="000000"/>
          <w:sz w:val="28"/>
        </w:rPr>
        <w:t>
      субвенциялар 3 809 850 мың теңге;</w:t>
      </w:r>
    </w:p>
    <w:bookmarkEnd w:id="14"/>
    <w:bookmarkStart w:name="z22" w:id="15"/>
    <w:p>
      <w:pPr>
        <w:spacing w:after="0"/>
        <w:ind w:left="0"/>
        <w:jc w:val="both"/>
      </w:pPr>
      <w:r>
        <w:rPr>
          <w:rFonts w:ascii="Times New Roman"/>
          <w:b w:val="false"/>
          <w:i w:val="false"/>
          <w:color w:val="000000"/>
          <w:sz w:val="28"/>
        </w:rPr>
        <w:t>
      2) шығындар 5 669 526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41 231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60 600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19 369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48 385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48 385 мың теңге.".</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2"/>
    <w:bookmarkStart w:name="z30" w:id="23"/>
    <w:p>
      <w:pPr>
        <w:spacing w:after="0"/>
        <w:ind w:left="0"/>
        <w:jc w:val="both"/>
      </w:pPr>
      <w:r>
        <w:rPr>
          <w:rFonts w:ascii="Times New Roman"/>
          <w:b w:val="false"/>
          <w:i w:val="false"/>
          <w:color w:val="000000"/>
          <w:sz w:val="28"/>
        </w:rPr>
        <w:t>
      3.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экология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Игіман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0"/>
        <w:gridCol w:w="5400"/>
      </w:tblGrid>
      <w:tr>
        <w:trPr>
          <w:trHeight w:val="30" w:hRule="atLeast"/>
        </w:trPr>
        <w:tc>
          <w:tcPr>
            <w:tcW w:w="86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2019 "26" наурыздағы "Сарқан</w:t>
            </w:r>
            <w:r>
              <w:rPr>
                <w:rFonts w:ascii="Times New Roman"/>
                <w:b w:val="false"/>
                <w:i w:val="false"/>
                <w:color w:val="000000"/>
                <w:sz w:val="20"/>
              </w:rPr>
              <w:t xml:space="preserve"> аудандық мәслихатының 2018 жылғы</w:t>
            </w:r>
            <w:r>
              <w:rPr>
                <w:rFonts w:ascii="Times New Roman"/>
                <w:b w:val="false"/>
                <w:i w:val="false"/>
                <w:color w:val="000000"/>
                <w:sz w:val="20"/>
              </w:rPr>
              <w:t xml:space="preserve"> 29 желтоқсандағы "Сарқан ауданының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52-215 шешіміне өзгерістер</w:t>
            </w:r>
            <w:r>
              <w:rPr>
                <w:rFonts w:ascii="Times New Roman"/>
                <w:b w:val="false"/>
                <w:i w:val="false"/>
                <w:color w:val="000000"/>
                <w:sz w:val="20"/>
              </w:rPr>
              <w:t xml:space="preserve"> енгізу туралы" № 58-237 шешіміне</w:t>
            </w:r>
            <w:r>
              <w:rPr>
                <w:rFonts w:ascii="Times New Roman"/>
                <w:b w:val="false"/>
                <w:i w:val="false"/>
                <w:color w:val="000000"/>
                <w:sz w:val="20"/>
              </w:rPr>
              <w:t xml:space="preserve"> қосымша</w:t>
            </w:r>
          </w:p>
        </w:tc>
      </w:tr>
      <w:tr>
        <w:trPr>
          <w:trHeight w:val="30" w:hRule="atLeast"/>
        </w:trPr>
        <w:tc>
          <w:tcPr>
            <w:tcW w:w="86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1-қосымша</w:t>
            </w:r>
          </w:p>
        </w:tc>
      </w:tr>
    </w:tbl>
    <w:bookmarkStart w:name="z47" w:id="25"/>
    <w:p>
      <w:pPr>
        <w:spacing w:after="0"/>
        <w:ind w:left="0"/>
        <w:jc w:val="left"/>
      </w:pPr>
      <w:r>
        <w:rPr>
          <w:rFonts w:ascii="Times New Roman"/>
          <w:b/>
          <w:i w:val="false"/>
          <w:color w:val="000000"/>
        </w:rPr>
        <w:t xml:space="preserve"> Сарқан ауданының 2019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5 662 372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5 303 013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5898"/>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3 789 286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3 358 457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3 222 401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ауылдың, ауылдық округтің бюджеттеріне мемлекеттік қызметшілердің жекелеген санаттарын, мемлекеттік бюджет есебінен өткізілетін ұйымдардың қызметкерлерін, ең төменгі жалақының өзгеруіне байланысты мемлекеттік кәсіпорындардың қызметкерлеріне жалақыны арттыру үшін мақсатты ағымдағы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28"/>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5"/>
        <w:gridCol w:w="515"/>
        <w:gridCol w:w="6821"/>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342"/>
        <w:gridCol w:w="4222"/>
        <w:gridCol w:w="4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0"/>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