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6a80" w14:textId="9a66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9 жылғы 4 қарашадағы № 328 қаулысы. Алматы облысы Әділет департаментінде 2019 жылы 5 қарашада № 52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қан ауданы әкімі аппаратының басшысы Абибеков Бауыржан Бақыт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йбір қаулы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 қаулысына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әкімдігінің күші жойылды деп танылатын кейбір қаулыларының тізбесі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қан аудандық дене шынықтыру және спорт бөлімі" мемлекеттік мекемесінің Ережесін бекіту туралы" 2015 жылғы 09 желтоқсандағы № 63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9 қаңтарында "Әділет" ақпараттық-құқықтық жүйесінде жарияланған)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рқан ауданының Аманбөктер ауылдық округі әкімінің аппараты" мемлекеттік мекемесінің Ережесін бекіту туралы" 2015 жылғы 23 қыркүйектегі № 5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02 қарашасында "Әділет" ақпараттық-құқықтық жүйесінде жарияланған)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рқан ауданының Көктерек ауылдық округі әкімінің аппараты" мемлекеттік мекемесінің Ережесін бекіту туралы" 2015 жылғы 02 шілдедегі № 31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04 тамызында "Әділет" ақпараттық-құқықтық жүйес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