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ea8f5" w14:textId="03ea8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қаласында ортақ су пайдаланудың қағидаларын белгілеу туралы</w:t>
      </w:r>
    </w:p>
    <w:p>
      <w:pPr>
        <w:spacing w:after="0"/>
        <w:ind w:left="0"/>
        <w:jc w:val="both"/>
      </w:pPr>
      <w:r>
        <w:rPr>
          <w:rFonts w:ascii="Times New Roman"/>
          <w:b w:val="false"/>
          <w:i w:val="false"/>
          <w:color w:val="000000"/>
          <w:sz w:val="28"/>
        </w:rPr>
        <w:t>Шымкент қалалық мәслихатының 2019 жылғы 29 наурыздағы № 47/382-6с шешiмi. Шымкент қаласының Әділет департаментінде 2019 жылғы 3 сәуірде № 27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Шымкент қаласы мәслихатының 20.05.2022 </w:t>
      </w:r>
      <w:r>
        <w:rPr>
          <w:rFonts w:ascii="Times New Roman"/>
          <w:b w:val="false"/>
          <w:i w:val="false"/>
          <w:color w:val="ff0000"/>
          <w:sz w:val="28"/>
        </w:rPr>
        <w:t>№ 16/143-VII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38-бабының</w:t>
      </w:r>
      <w:r>
        <w:rPr>
          <w:rFonts w:ascii="Times New Roman"/>
          <w:b w:val="false"/>
          <w:i w:val="false"/>
          <w:color w:val="000000"/>
          <w:sz w:val="28"/>
        </w:rPr>
        <w:t xml:space="preserve"> 1) тармақшасына сәйкес, Шымкент қаласының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Шымкент қаласында ортақ су пайдаланудың </w:t>
      </w:r>
      <w:r>
        <w:rPr>
          <w:rFonts w:ascii="Times New Roman"/>
          <w:b w:val="false"/>
          <w:i w:val="false"/>
          <w:color w:val="000000"/>
          <w:sz w:val="28"/>
        </w:rPr>
        <w:t>қағидалары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Шымкент қаласы мәслихатының 20.05.2022 </w:t>
      </w:r>
      <w:r>
        <w:rPr>
          <w:rFonts w:ascii="Times New Roman"/>
          <w:b w:val="false"/>
          <w:i w:val="false"/>
          <w:color w:val="000000"/>
          <w:sz w:val="28"/>
        </w:rPr>
        <w:t>№ 16/143-VII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"Шымкент қаласы мәслихаты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шешімді Шымкент қаласының Әділет департаментінде мемлекеттік тіркеуді;</w:t>
      </w:r>
    </w:p>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Шымкент аймақтық құқықтық ақпарат орталығына жіберуді;</w:t>
      </w:r>
    </w:p>
    <w:p>
      <w:pPr>
        <w:spacing w:after="0"/>
        <w:ind w:left="0"/>
        <w:jc w:val="both"/>
      </w:pPr>
      <w:r>
        <w:rPr>
          <w:rFonts w:ascii="Times New Roman"/>
          <w:b w:val="false"/>
          <w:i w:val="false"/>
          <w:color w:val="000000"/>
          <w:sz w:val="28"/>
        </w:rPr>
        <w:t>
      3) осы шешім мемлекеттік тіркелген күннен бастап күнтізбелік он күн ішінде оның көшірмесін ресми жариялау үшін Шымкент қаласында таралатын мерзімді баспасөз басылымдарына жіберуді;</w:t>
      </w:r>
    </w:p>
    <w:p>
      <w:pPr>
        <w:spacing w:after="0"/>
        <w:ind w:left="0"/>
        <w:jc w:val="both"/>
      </w:pPr>
      <w:r>
        <w:rPr>
          <w:rFonts w:ascii="Times New Roman"/>
          <w:b w:val="false"/>
          <w:i w:val="false"/>
          <w:color w:val="000000"/>
          <w:sz w:val="28"/>
        </w:rPr>
        <w:t>
      4) ресми жарияланғаннан кейін осы шешімді Шымкент қаласы мәслихатының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М.Битеміров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Ғ.Ташқараев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w:t>
            </w:r>
            <w:r>
              <w:br/>
            </w:r>
            <w:r>
              <w:rPr>
                <w:rFonts w:ascii="Times New Roman"/>
                <w:b w:val="false"/>
                <w:i w:val="false"/>
                <w:color w:val="000000"/>
                <w:sz w:val="20"/>
              </w:rPr>
              <w:t>мәслихатының 2019 жылғы</w:t>
            </w:r>
            <w:r>
              <w:br/>
            </w:r>
            <w:r>
              <w:rPr>
                <w:rFonts w:ascii="Times New Roman"/>
                <w:b w:val="false"/>
                <w:i w:val="false"/>
                <w:color w:val="000000"/>
                <w:sz w:val="20"/>
              </w:rPr>
              <w:t>29 наурыз № 47/382-6с</w:t>
            </w:r>
            <w:r>
              <w:br/>
            </w:r>
            <w:r>
              <w:rPr>
                <w:rFonts w:ascii="Times New Roman"/>
                <w:b w:val="false"/>
                <w:i w:val="false"/>
                <w:color w:val="000000"/>
                <w:sz w:val="20"/>
              </w:rPr>
              <w:t>шешіміне қосымша</w:t>
            </w:r>
          </w:p>
        </w:tc>
      </w:tr>
    </w:tbl>
    <w:bookmarkStart w:name="z6" w:id="4"/>
    <w:p>
      <w:pPr>
        <w:spacing w:after="0"/>
        <w:ind w:left="0"/>
        <w:jc w:val="left"/>
      </w:pPr>
      <w:r>
        <w:rPr>
          <w:rFonts w:ascii="Times New Roman"/>
          <w:b/>
          <w:i w:val="false"/>
          <w:color w:val="000000"/>
        </w:rPr>
        <w:t xml:space="preserve"> Шымкент қаласында ортақ су пайдалану қағидалары</w:t>
      </w:r>
    </w:p>
    <w:bookmarkEnd w:id="4"/>
    <w:p>
      <w:pPr>
        <w:spacing w:after="0"/>
        <w:ind w:left="0"/>
        <w:jc w:val="both"/>
      </w:pPr>
      <w:r>
        <w:rPr>
          <w:rFonts w:ascii="Times New Roman"/>
          <w:b w:val="false"/>
          <w:i w:val="false"/>
          <w:color w:val="ff0000"/>
          <w:sz w:val="28"/>
        </w:rPr>
        <w:t xml:space="preserve">
      Ескерту. Қосымшаның тақырыбы жаңа редакцияда – Шымкент қаласы мәслихатының 20.05.2022 </w:t>
      </w:r>
      <w:r>
        <w:rPr>
          <w:rFonts w:ascii="Times New Roman"/>
          <w:b w:val="false"/>
          <w:i w:val="false"/>
          <w:color w:val="ff0000"/>
          <w:sz w:val="28"/>
        </w:rPr>
        <w:t>№ 16/143-VII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p>
    <w:bookmarkStart w:name="z7" w:id="5"/>
    <w:p>
      <w:pPr>
        <w:spacing w:after="0"/>
        <w:ind w:left="0"/>
        <w:jc w:val="both"/>
      </w:pPr>
      <w:r>
        <w:rPr>
          <w:rFonts w:ascii="Times New Roman"/>
          <w:b w:val="false"/>
          <w:i w:val="false"/>
          <w:color w:val="000000"/>
          <w:sz w:val="28"/>
        </w:rPr>
        <w:t xml:space="preserve">
      1. Осы Шымкент қаласында ортақ су пайдаланудың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Республикасының Су кодексінің (бұдан әрі – </w:t>
      </w:r>
      <w:r>
        <w:rPr>
          <w:rFonts w:ascii="Times New Roman"/>
          <w:b w:val="false"/>
          <w:i w:val="false"/>
          <w:color w:val="000000"/>
          <w:sz w:val="28"/>
        </w:rPr>
        <w:t>Кодекс</w:t>
      </w:r>
      <w:r>
        <w:rPr>
          <w:rFonts w:ascii="Times New Roman"/>
          <w:b w:val="false"/>
          <w:i w:val="false"/>
          <w:color w:val="000000"/>
          <w:sz w:val="28"/>
        </w:rPr>
        <w:t xml:space="preserve">) </w:t>
      </w:r>
      <w:r>
        <w:rPr>
          <w:rFonts w:ascii="Times New Roman"/>
          <w:b w:val="false"/>
          <w:i w:val="false"/>
          <w:color w:val="000000"/>
          <w:sz w:val="28"/>
        </w:rPr>
        <w:t>38-бабының</w:t>
      </w:r>
      <w:r>
        <w:rPr>
          <w:rFonts w:ascii="Times New Roman"/>
          <w:b w:val="false"/>
          <w:i w:val="false"/>
          <w:color w:val="000000"/>
          <w:sz w:val="28"/>
        </w:rPr>
        <w:t xml:space="preserve"> 1) тармақшасына, Қазақстан Республикасы Ауыл шаруашылығы министрінің 2015 жылғы 20 наурыздағы № 19-1/252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11434 болып тіркелген) Ортақ су пайдаланудың үлгілік қағидаларына (бұдан әрі - </w:t>
      </w:r>
      <w:r>
        <w:rPr>
          <w:rFonts w:ascii="Times New Roman"/>
          <w:b w:val="false"/>
          <w:i w:val="false"/>
          <w:color w:val="000000"/>
          <w:sz w:val="28"/>
        </w:rPr>
        <w:t>Үлгілік қағидалар</w:t>
      </w:r>
      <w:r>
        <w:rPr>
          <w:rFonts w:ascii="Times New Roman"/>
          <w:b w:val="false"/>
          <w:i w:val="false"/>
          <w:color w:val="000000"/>
          <w:sz w:val="28"/>
        </w:rPr>
        <w:t>) сәйкес әзірленді және Шымкент қаласы мәслихатымен (бұдан әрі - Мәслихат) өңірлік жағдайлардың ерекшеліктерін ескере отырып ортақ су пайдалану қағидаларын белгілеу тәртібін айқындайды.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Шымкент қаласы мәслихатының 20.05.2022 </w:t>
      </w:r>
      <w:r>
        <w:rPr>
          <w:rFonts w:ascii="Times New Roman"/>
          <w:b w:val="false"/>
          <w:i w:val="false"/>
          <w:color w:val="000000"/>
          <w:sz w:val="28"/>
        </w:rPr>
        <w:t>№ 16/143-VII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Ортақ су пайдалану халықтың мұқтаждарын қанағаттандыру үшiн су объектiлерi жекелеген жеке немесе заңды тұлғаларға бекiтiлiп берiлмей және судың жай-күйiне әсер ететiн құрылыстар немесе техникалық құрылғылар қолданылмай жүзеге асырылады.</w:t>
      </w:r>
    </w:p>
    <w:bookmarkEnd w:id="6"/>
    <w:bookmarkStart w:name="z9" w:id="7"/>
    <w:p>
      <w:pPr>
        <w:spacing w:after="0"/>
        <w:ind w:left="0"/>
        <w:jc w:val="both"/>
      </w:pPr>
      <w:r>
        <w:rPr>
          <w:rFonts w:ascii="Times New Roman"/>
          <w:b w:val="false"/>
          <w:i w:val="false"/>
          <w:color w:val="000000"/>
          <w:sz w:val="28"/>
        </w:rPr>
        <w:t>
      3. Ортақ су пайдалануды жүзеге асыру үшін арнайы рұқсат талап етілмейді.</w:t>
      </w:r>
    </w:p>
    <w:bookmarkEnd w:id="7"/>
    <w:bookmarkStart w:name="z10" w:id="8"/>
    <w:p>
      <w:pPr>
        <w:spacing w:after="0"/>
        <w:ind w:left="0"/>
        <w:jc w:val="both"/>
      </w:pPr>
      <w:r>
        <w:rPr>
          <w:rFonts w:ascii="Times New Roman"/>
          <w:b w:val="false"/>
          <w:i w:val="false"/>
          <w:color w:val="000000"/>
          <w:sz w:val="28"/>
        </w:rPr>
        <w:t>
      4. Кодексте көзделген жағдайларды қоспағанда, жеке және заңды тұлғалардың ортақ су пайдалану объектілеріне халықтың кіруін қоршаулар, күзет пункттерін, тыйым салатын белгілер орнату жолымен шектеуіне жол берілмейді.</w:t>
      </w:r>
    </w:p>
    <w:bookmarkEnd w:id="8"/>
    <w:bookmarkStart w:name="z11" w:id="9"/>
    <w:p>
      <w:pPr>
        <w:spacing w:after="0"/>
        <w:ind w:left="0"/>
        <w:jc w:val="both"/>
      </w:pPr>
      <w:r>
        <w:rPr>
          <w:rFonts w:ascii="Times New Roman"/>
          <w:b w:val="false"/>
          <w:i w:val="false"/>
          <w:color w:val="000000"/>
          <w:sz w:val="28"/>
        </w:rPr>
        <w:t>
      5. Экологиялық, техникалық және халықтың санитариялық-эпидемиологиялық қауiпсiздiгi мақсатында ортақ су пайдалану шектелуi немесе оған тыйым салынуы мүмкiн.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Шымкент қаласы мәслихатының 20.05.2022 </w:t>
      </w:r>
      <w:r>
        <w:rPr>
          <w:rFonts w:ascii="Times New Roman"/>
          <w:b w:val="false"/>
          <w:i w:val="false"/>
          <w:color w:val="000000"/>
          <w:sz w:val="28"/>
        </w:rPr>
        <w:t>№ 16/143-VII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6. Ортақ су пайдалануға:</w:t>
      </w:r>
    </w:p>
    <w:bookmarkEnd w:id="10"/>
    <w:p>
      <w:pPr>
        <w:spacing w:after="0"/>
        <w:ind w:left="0"/>
        <w:jc w:val="both"/>
      </w:pPr>
      <w:r>
        <w:rPr>
          <w:rFonts w:ascii="Times New Roman"/>
          <w:b w:val="false"/>
          <w:i w:val="false"/>
          <w:color w:val="000000"/>
          <w:sz w:val="28"/>
        </w:rPr>
        <w:t>
      1) шаруашылық-ауыз су мақсаттарын қанағаттандыру үшін;</w:t>
      </w:r>
    </w:p>
    <w:p>
      <w:pPr>
        <w:spacing w:after="0"/>
        <w:ind w:left="0"/>
        <w:jc w:val="both"/>
      </w:pPr>
      <w:r>
        <w:rPr>
          <w:rFonts w:ascii="Times New Roman"/>
          <w:b w:val="false"/>
          <w:i w:val="false"/>
          <w:color w:val="000000"/>
          <w:sz w:val="28"/>
        </w:rPr>
        <w:t>
      2) ықтимал сел қаупі бар су объектілерін қоспағанда, рекреациялық мақсаттарда, жаппай демалу, туризм және спорт мақсаттарында;</w:t>
      </w:r>
    </w:p>
    <w:p>
      <w:pPr>
        <w:spacing w:after="0"/>
        <w:ind w:left="0"/>
        <w:jc w:val="both"/>
      </w:pPr>
      <w:r>
        <w:rPr>
          <w:rFonts w:ascii="Times New Roman"/>
          <w:b w:val="false"/>
          <w:i w:val="false"/>
          <w:color w:val="000000"/>
          <w:sz w:val="28"/>
        </w:rPr>
        <w:t>
      3) мал суару үшін су объектілерін пайдалану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орыс тілінде өзгеріс енгізілді, қазақ тіліндегі мәтіні өзгермейді – Шымкент қаласы мәслихатының 20.05.2022 </w:t>
      </w:r>
      <w:r>
        <w:rPr>
          <w:rFonts w:ascii="Times New Roman"/>
          <w:b w:val="false"/>
          <w:i w:val="false"/>
          <w:color w:val="000000"/>
          <w:sz w:val="28"/>
        </w:rPr>
        <w:t>№ 16/143-VII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7. Шаруашылық-ауыз су мақсаттарын қанағаттандыру үшін жер үсті су көздерінен су алу судың жай-күйiне әсер ететiн құрылыстар немесе техникалық құрылғылар қолданылмай жүзеге асырылады.</w:t>
      </w:r>
    </w:p>
    <w:bookmarkEnd w:id="11"/>
    <w:bookmarkStart w:name="z14" w:id="12"/>
    <w:p>
      <w:pPr>
        <w:spacing w:after="0"/>
        <w:ind w:left="0"/>
        <w:jc w:val="both"/>
      </w:pPr>
      <w:r>
        <w:rPr>
          <w:rFonts w:ascii="Times New Roman"/>
          <w:b w:val="false"/>
          <w:i w:val="false"/>
          <w:color w:val="000000"/>
          <w:sz w:val="28"/>
        </w:rPr>
        <w:t xml:space="preserve">
      8. Су объектiлерi мен су шаруашылығы құрылысжайларындағы көпшiлiктiң демалуына, туризм мен спортқа арналған жерлерді Шымкент қаласының әкімдігі Үлгілік қағидалардың </w:t>
      </w:r>
      <w:r>
        <w:rPr>
          <w:rFonts w:ascii="Times New Roman"/>
          <w:b w:val="false"/>
          <w:i w:val="false"/>
          <w:color w:val="000000"/>
          <w:sz w:val="28"/>
        </w:rPr>
        <w:t>8-тармағына</w:t>
      </w:r>
      <w:r>
        <w:rPr>
          <w:rFonts w:ascii="Times New Roman"/>
          <w:b w:val="false"/>
          <w:i w:val="false"/>
          <w:color w:val="000000"/>
          <w:sz w:val="28"/>
        </w:rPr>
        <w:t xml:space="preserve"> сәйкес белгілейді.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Шымкент қаласы мәслихатының 20.05.2022 </w:t>
      </w:r>
      <w:r>
        <w:rPr>
          <w:rFonts w:ascii="Times New Roman"/>
          <w:b w:val="false"/>
          <w:i w:val="false"/>
          <w:color w:val="000000"/>
          <w:sz w:val="28"/>
        </w:rPr>
        <w:t>№ 16/143-VII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9. Су объектiлерiн мал суару үшiн пайдалануға санитарлық қорғау аймақтарынан тыс жерде және суат алаңдары мен су объектiлерiнiң ластануы мен қоқыстануын болғызбайтын басқа да құрылғылар болған жағдайда жол берiледi.</w:t>
      </w:r>
    </w:p>
    <w:bookmarkEnd w:id="13"/>
    <w:bookmarkStart w:name="z16" w:id="14"/>
    <w:p>
      <w:pPr>
        <w:spacing w:after="0"/>
        <w:ind w:left="0"/>
        <w:jc w:val="both"/>
      </w:pPr>
      <w:r>
        <w:rPr>
          <w:rFonts w:ascii="Times New Roman"/>
          <w:b w:val="false"/>
          <w:i w:val="false"/>
          <w:color w:val="000000"/>
          <w:sz w:val="28"/>
        </w:rPr>
        <w:t>
      10. Мәслихат кезекті немесе кезектен тыс сессиясы барысында азаматтардың өмірі мен денсаулығын сақтау мақсатында өңірлік жағдайлардың ерекшеліктерін ескере отырып, ортақ су пайдалану қағидаларында тиісті өңірдің аумағында орналасқан су объектілерінде шомылу, ауыз су және тұрмыстық қажеттіліктерге су алу, мал суару, жүзу құралдарында жүзу жүзеге асырылмайтын жерлерді айқындайды.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Шымкент қаласы мәслихатының 20.05.2022 </w:t>
      </w:r>
      <w:r>
        <w:rPr>
          <w:rFonts w:ascii="Times New Roman"/>
          <w:b w:val="false"/>
          <w:i w:val="false"/>
          <w:color w:val="000000"/>
          <w:sz w:val="28"/>
        </w:rPr>
        <w:t>№ 16/143-VII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11. Шымкент қаласының әкімдігі қала аумағында орналасқан су объектілерінің, сумен жабдықтау және су бұру жүйелерінің жай-күйі туралы халықты хабардар етуді жүзеге асырады.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Шымкент қаласы мәслихатының 20.05.2022 </w:t>
      </w:r>
      <w:r>
        <w:rPr>
          <w:rFonts w:ascii="Times New Roman"/>
          <w:b w:val="false"/>
          <w:i w:val="false"/>
          <w:color w:val="000000"/>
          <w:sz w:val="28"/>
        </w:rPr>
        <w:t>№ 16/143-VII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12. Оқшау немесе бірлесіп су пайдалануды жүзеге асыратын су пайдаланушы, егер Мәслихат шешiмiнде өзгеше белгiленбесе, Кодекстің </w:t>
      </w:r>
      <w:r>
        <w:rPr>
          <w:rFonts w:ascii="Times New Roman"/>
          <w:b w:val="false"/>
          <w:i w:val="false"/>
          <w:color w:val="000000"/>
          <w:sz w:val="28"/>
        </w:rPr>
        <w:t>67-бабының</w:t>
      </w:r>
      <w:r>
        <w:rPr>
          <w:rFonts w:ascii="Times New Roman"/>
          <w:b w:val="false"/>
          <w:i w:val="false"/>
          <w:color w:val="000000"/>
          <w:sz w:val="28"/>
        </w:rPr>
        <w:t xml:space="preserve"> 3-тармағына және </w:t>
      </w:r>
      <w:r>
        <w:rPr>
          <w:rFonts w:ascii="Times New Roman"/>
          <w:b w:val="false"/>
          <w:i w:val="false"/>
          <w:color w:val="000000"/>
          <w:sz w:val="28"/>
        </w:rPr>
        <w:t>68-бабының</w:t>
      </w:r>
      <w:r>
        <w:rPr>
          <w:rFonts w:ascii="Times New Roman"/>
          <w:b w:val="false"/>
          <w:i w:val="false"/>
          <w:color w:val="000000"/>
          <w:sz w:val="28"/>
        </w:rPr>
        <w:t xml:space="preserve"> 4-тармағына сәйкес ортақ су пайдалану шарттары немесе оған тыйым салу туралы жариялайды.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орыс тілінде өзгеріс енгізілді, қазақ тіліндегі мәтіні өзгермейді – Шымкент қаласы мәслихатының 20.05.2022 </w:t>
      </w:r>
      <w:r>
        <w:rPr>
          <w:rFonts w:ascii="Times New Roman"/>
          <w:b w:val="false"/>
          <w:i w:val="false"/>
          <w:color w:val="000000"/>
          <w:sz w:val="28"/>
        </w:rPr>
        <w:t>№ 16/143-VII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13. Ортақ су пайдаланудың шарттарын немесе оған тыйым салынатынын жариялау үшін оқшау немесе бірлесіп су пайдалануды жүзеге асыратын су пайдаланушы Мәслихатқа ортақ су пайдаланудың шарттарын немесе оған тыйым салынатынын белгілеудің қажеттігі негізделген ұсыныс енгізеді.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орыс тілінде өзгеріс енгізілді, қазақ тіліндегі мәтіні өзгермейді – Шымкент қаласы мәслихатының 20.05.2022 </w:t>
      </w:r>
      <w:r>
        <w:rPr>
          <w:rFonts w:ascii="Times New Roman"/>
          <w:b w:val="false"/>
          <w:i w:val="false"/>
          <w:color w:val="000000"/>
          <w:sz w:val="28"/>
        </w:rPr>
        <w:t>№ 16/143-VII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14. Мәслихат кезекті немесе кезектен тыс сессиясы барысында ортақ су пайдаланудың шарттарын немесе оған тыйым салынатынын белгілеу бойынша тиісті шешім қабылдайды және оны үш жұмыс күні ішінде су пайдаланушыға жолдайды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Шымкент қаласы мәслихатының 20.05.2022 </w:t>
      </w:r>
      <w:r>
        <w:rPr>
          <w:rFonts w:ascii="Times New Roman"/>
          <w:b w:val="false"/>
          <w:i w:val="false"/>
          <w:color w:val="000000"/>
          <w:sz w:val="28"/>
        </w:rPr>
        <w:t>№ 16/143-VII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15. Жарияланған ортақ су пайдаланудың шарттары немесе оған салынатын тыйымдар шаруашылық-ауыз су мақсаттарын қанағаттандыру үшін ортақ су пайдалануды жүзеге асыруды шектемеуі тиіс.</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Шымкент қаласы мәслихатының 20.05.2022 </w:t>
      </w:r>
      <w:r>
        <w:rPr>
          <w:rFonts w:ascii="Times New Roman"/>
          <w:b w:val="false"/>
          <w:i w:val="false"/>
          <w:color w:val="000000"/>
          <w:sz w:val="28"/>
        </w:rPr>
        <w:t>№ 16/143-VII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16. Су пайдаланушы Мәслихаттан оң шешім алғаннан кейін бұқаралық ақпарат құралдары арқылы, сондай-ақ, арнайы ақпараттық белгілер арқылы халықты шомылуға жол берілмейтіні және ортақ су пайдалануды жүзеге асырудың басқа шарттары туралы хабардар етуді қамтамасыз етеді.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Шымкент қаласы мәслихатының 20.05.2022 </w:t>
      </w:r>
      <w:r>
        <w:rPr>
          <w:rFonts w:ascii="Times New Roman"/>
          <w:b w:val="false"/>
          <w:i w:val="false"/>
          <w:color w:val="000000"/>
          <w:sz w:val="28"/>
        </w:rPr>
        <w:t>№ 16/143-VII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17. Ортақ су пайдалану үшін су объектілерін пайдалану кезінде жеке және заңды тұлғалар:</w:t>
      </w:r>
    </w:p>
    <w:bookmarkEnd w:id="21"/>
    <w:p>
      <w:pPr>
        <w:spacing w:after="0"/>
        <w:ind w:left="0"/>
        <w:jc w:val="both"/>
      </w:pPr>
      <w:r>
        <w:rPr>
          <w:rFonts w:ascii="Times New Roman"/>
          <w:b w:val="false"/>
          <w:i w:val="false"/>
          <w:color w:val="000000"/>
          <w:sz w:val="28"/>
        </w:rPr>
        <w:t>
      1) су объектілерін ұқыпты пайдалануы;</w:t>
      </w:r>
    </w:p>
    <w:p>
      <w:pPr>
        <w:spacing w:after="0"/>
        <w:ind w:left="0"/>
        <w:jc w:val="both"/>
      </w:pPr>
      <w:r>
        <w:rPr>
          <w:rFonts w:ascii="Times New Roman"/>
          <w:b w:val="false"/>
          <w:i w:val="false"/>
          <w:color w:val="000000"/>
          <w:sz w:val="28"/>
        </w:rPr>
        <w:t xml:space="preserve">
      2) Қазақстан Республикасы Ауыл шаруашылығы министрінің міндетін атқарушысының 2011 жылғы 28 қыркүйектегі № 14-1/549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7230 тіркелген) бекітілген Су объектілерін және ауыз сумен жабдықтау көздерін пайдаланудың белгіленген режимін сақтау;</w:t>
      </w:r>
    </w:p>
    <w:p>
      <w:pPr>
        <w:spacing w:after="0"/>
        <w:ind w:left="0"/>
        <w:jc w:val="both"/>
      </w:pPr>
      <w:r>
        <w:rPr>
          <w:rFonts w:ascii="Times New Roman"/>
          <w:b w:val="false"/>
          <w:i w:val="false"/>
          <w:color w:val="000000"/>
          <w:sz w:val="28"/>
        </w:rPr>
        <w:t>
      3) су объектілерінде мәдени, спорттық және басқа да іс-шараларды өткізу кезінде қауіпсіздік шараларын сақтауы;</w:t>
      </w:r>
    </w:p>
    <w:p>
      <w:pPr>
        <w:spacing w:after="0"/>
        <w:ind w:left="0"/>
        <w:jc w:val="both"/>
      </w:pPr>
      <w:r>
        <w:rPr>
          <w:rFonts w:ascii="Times New Roman"/>
          <w:b w:val="false"/>
          <w:i w:val="false"/>
          <w:color w:val="000000"/>
          <w:sz w:val="28"/>
        </w:rPr>
        <w:t>
      4) су объектілерін және іргелес аумақтарын тиісті санитариялық нормаларға сай ұстауға, тұрмыстық, құрылыс және басқа да қалдықтармен қоқыстауға, іргелес аумақтарды ластаудың алдын алу және жою жөніндегі іс-шараларды уақытылы жүзеге асыруы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орыс тілінде өзгеріс енгізілді, қазақ тіліндегі мәтіні өзгермейді – Шымкент қаласы мәслихатының 20.05.2022 </w:t>
      </w:r>
      <w:r>
        <w:rPr>
          <w:rFonts w:ascii="Times New Roman"/>
          <w:b w:val="false"/>
          <w:i w:val="false"/>
          <w:color w:val="000000"/>
          <w:sz w:val="28"/>
        </w:rPr>
        <w:t>№ 16/143-VII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18. Ортақ су пайдаланудың су объектілерін пайдалану кезінде:</w:t>
      </w:r>
    </w:p>
    <w:bookmarkEnd w:id="22"/>
    <w:p>
      <w:pPr>
        <w:spacing w:after="0"/>
        <w:ind w:left="0"/>
        <w:jc w:val="both"/>
      </w:pPr>
      <w:r>
        <w:rPr>
          <w:rFonts w:ascii="Times New Roman"/>
          <w:b w:val="false"/>
          <w:i w:val="false"/>
          <w:color w:val="000000"/>
          <w:sz w:val="28"/>
        </w:rPr>
        <w:t>
      1) су объектісін ластауға және қоқыстауға;</w:t>
      </w:r>
    </w:p>
    <w:p>
      <w:pPr>
        <w:spacing w:after="0"/>
        <w:ind w:left="0"/>
        <w:jc w:val="both"/>
      </w:pPr>
      <w:r>
        <w:rPr>
          <w:rFonts w:ascii="Times New Roman"/>
          <w:b w:val="false"/>
          <w:i w:val="false"/>
          <w:color w:val="000000"/>
          <w:sz w:val="28"/>
        </w:rPr>
        <w:t>
      2) шомылуға арналған орындарда киім жууға және жануарларды шомылдыруға;</w:t>
      </w:r>
    </w:p>
    <w:p>
      <w:pPr>
        <w:spacing w:after="0"/>
        <w:ind w:left="0"/>
        <w:jc w:val="both"/>
      </w:pPr>
      <w:r>
        <w:rPr>
          <w:rFonts w:ascii="Times New Roman"/>
          <w:b w:val="false"/>
          <w:i w:val="false"/>
          <w:color w:val="000000"/>
          <w:sz w:val="28"/>
        </w:rPr>
        <w:t>
      3) ескерту немесе тыйым салу жазулары бар арнайы ақпараттық белгілер қойылмаған орындарда шомылуға;</w:t>
      </w:r>
    </w:p>
    <w:p>
      <w:pPr>
        <w:spacing w:after="0"/>
        <w:ind w:left="0"/>
        <w:jc w:val="both"/>
      </w:pPr>
      <w:r>
        <w:rPr>
          <w:rFonts w:ascii="Times New Roman"/>
          <w:b w:val="false"/>
          <w:i w:val="false"/>
          <w:color w:val="000000"/>
          <w:sz w:val="28"/>
        </w:rPr>
        <w:t>
      4) арнайы ақпараттық белгілерді өз еркімен алып тастауға, бұзуға және жоюға;</w:t>
      </w:r>
    </w:p>
    <w:p>
      <w:pPr>
        <w:spacing w:after="0"/>
        <w:ind w:left="0"/>
        <w:jc w:val="both"/>
      </w:pPr>
      <w:r>
        <w:rPr>
          <w:rFonts w:ascii="Times New Roman"/>
          <w:b w:val="false"/>
          <w:i w:val="false"/>
          <w:color w:val="000000"/>
          <w:sz w:val="28"/>
        </w:rPr>
        <w:t>
      5) аумақта жанар-жағар май материалдарын сақтауға;</w:t>
      </w:r>
    </w:p>
    <w:p>
      <w:pPr>
        <w:spacing w:after="0"/>
        <w:ind w:left="0"/>
        <w:jc w:val="both"/>
      </w:pPr>
      <w:r>
        <w:rPr>
          <w:rFonts w:ascii="Times New Roman"/>
          <w:b w:val="false"/>
          <w:i w:val="false"/>
          <w:color w:val="000000"/>
          <w:sz w:val="28"/>
        </w:rPr>
        <w:t>
      6) көлікке жанар май құюды, жууды және жөндеуді жүзеге асыруға;</w:t>
      </w:r>
    </w:p>
    <w:p>
      <w:pPr>
        <w:spacing w:after="0"/>
        <w:ind w:left="0"/>
        <w:jc w:val="both"/>
      </w:pPr>
      <w:r>
        <w:rPr>
          <w:rFonts w:ascii="Times New Roman"/>
          <w:b w:val="false"/>
          <w:i w:val="false"/>
          <w:color w:val="000000"/>
          <w:sz w:val="28"/>
        </w:rPr>
        <w:t>
      7) су объектілерінде және оларға тікелей жақын жерде кәмелетке толмаған балаларды үлкендердің қарауынсыз тастауға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орыс тілінде өзгеріс енгізілді, қазақ тіліндегі мәтіні өзгермейді – Шымкент қаласы мәслихатының 20.05.2022 </w:t>
      </w:r>
      <w:r>
        <w:rPr>
          <w:rFonts w:ascii="Times New Roman"/>
          <w:b w:val="false"/>
          <w:i w:val="false"/>
          <w:color w:val="000000"/>
          <w:sz w:val="28"/>
        </w:rPr>
        <w:t>№ 16/143-VII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19. Азаматтардың өмірі мен денсаулығын сақтау мақсатында Шымкент қаласының аумағында орналасқан су объектілерінде шомылу, жүзу құралдарында жүзу жүзеге асырылмайтын мынадай жерлер айқындалсын:</w:t>
      </w:r>
    </w:p>
    <w:bookmarkEnd w:id="23"/>
    <w:p>
      <w:pPr>
        <w:spacing w:after="0"/>
        <w:ind w:left="0"/>
        <w:jc w:val="both"/>
      </w:pPr>
      <w:r>
        <w:rPr>
          <w:rFonts w:ascii="Times New Roman"/>
          <w:b w:val="false"/>
          <w:i w:val="false"/>
          <w:color w:val="000000"/>
          <w:sz w:val="28"/>
        </w:rPr>
        <w:t xml:space="preserve">
      Бадам өзенінің қала аумағында (Абай, Әл-Фараби, Еңбекші аудандары) орналасқан барлық арналары; </w:t>
      </w:r>
    </w:p>
    <w:p>
      <w:pPr>
        <w:spacing w:after="0"/>
        <w:ind w:left="0"/>
        <w:jc w:val="both"/>
      </w:pPr>
      <w:r>
        <w:rPr>
          <w:rFonts w:ascii="Times New Roman"/>
          <w:b w:val="false"/>
          <w:i w:val="false"/>
          <w:color w:val="000000"/>
          <w:sz w:val="28"/>
        </w:rPr>
        <w:t xml:space="preserve">
      Сайрам-су өзенінің қала аумағында (Еңбекші, Қаратау аудандары) орналасқан барлық арналары; </w:t>
      </w:r>
    </w:p>
    <w:p>
      <w:pPr>
        <w:spacing w:after="0"/>
        <w:ind w:left="0"/>
        <w:jc w:val="both"/>
      </w:pPr>
      <w:r>
        <w:rPr>
          <w:rFonts w:ascii="Times New Roman"/>
          <w:b w:val="false"/>
          <w:i w:val="false"/>
          <w:color w:val="000000"/>
          <w:sz w:val="28"/>
        </w:rPr>
        <w:t>
      Текесу су қоймасы;</w:t>
      </w:r>
    </w:p>
    <w:p>
      <w:pPr>
        <w:spacing w:after="0"/>
        <w:ind w:left="0"/>
        <w:jc w:val="both"/>
      </w:pPr>
      <w:r>
        <w:rPr>
          <w:rFonts w:ascii="Times New Roman"/>
          <w:b w:val="false"/>
          <w:i w:val="false"/>
          <w:color w:val="000000"/>
          <w:sz w:val="28"/>
        </w:rPr>
        <w:t>
      Ақжар су қоймасы;</w:t>
      </w:r>
    </w:p>
    <w:p>
      <w:pPr>
        <w:spacing w:after="0"/>
        <w:ind w:left="0"/>
        <w:jc w:val="both"/>
      </w:pPr>
      <w:r>
        <w:rPr>
          <w:rFonts w:ascii="Times New Roman"/>
          <w:b w:val="false"/>
          <w:i w:val="false"/>
          <w:color w:val="000000"/>
          <w:sz w:val="28"/>
        </w:rPr>
        <w:t xml:space="preserve">
      Шымкент магистралды каналының қала аумағында (Әл-Фараби, Еңбекші, Қаратау аудандары) орналасқан барлық арналары; </w:t>
      </w:r>
    </w:p>
    <w:p>
      <w:pPr>
        <w:spacing w:after="0"/>
        <w:ind w:left="0"/>
        <w:jc w:val="both"/>
      </w:pPr>
      <w:r>
        <w:rPr>
          <w:rFonts w:ascii="Times New Roman"/>
          <w:b w:val="false"/>
          <w:i w:val="false"/>
          <w:color w:val="000000"/>
          <w:sz w:val="28"/>
        </w:rPr>
        <w:t>
      Янги-шек каналының қала аумағында (Абай, Әл-Фараби, Еңбекші, Қаратау аудандары) орналасқан барлық арналары;</w:t>
      </w:r>
    </w:p>
    <w:p>
      <w:pPr>
        <w:spacing w:after="0"/>
        <w:ind w:left="0"/>
        <w:jc w:val="both"/>
      </w:pPr>
      <w:r>
        <w:rPr>
          <w:rFonts w:ascii="Times New Roman"/>
          <w:b w:val="false"/>
          <w:i w:val="false"/>
          <w:color w:val="000000"/>
          <w:sz w:val="28"/>
        </w:rPr>
        <w:t>
      Қарасу өзенінің қала аумағында (Абай, Әл-Фараби, Еңбекші аудандары) орналасқан барлық арналары;</w:t>
      </w:r>
    </w:p>
    <w:p>
      <w:pPr>
        <w:spacing w:after="0"/>
        <w:ind w:left="0"/>
        <w:jc w:val="both"/>
      </w:pPr>
      <w:r>
        <w:rPr>
          <w:rFonts w:ascii="Times New Roman"/>
          <w:b w:val="false"/>
          <w:i w:val="false"/>
          <w:color w:val="000000"/>
          <w:sz w:val="28"/>
        </w:rPr>
        <w:t>
      өзеннің бастауын қоспағанда, Қошқар ата өзенінің қала аумағында (Абай, Әл-Фараби аудандары) орналасқан барлық арналары;</w:t>
      </w:r>
    </w:p>
    <w:p>
      <w:pPr>
        <w:spacing w:after="0"/>
        <w:ind w:left="0"/>
        <w:jc w:val="both"/>
      </w:pPr>
      <w:r>
        <w:rPr>
          <w:rFonts w:ascii="Times New Roman"/>
          <w:b w:val="false"/>
          <w:i w:val="false"/>
          <w:color w:val="000000"/>
          <w:sz w:val="28"/>
        </w:rPr>
        <w:t>
      Қайнарбұлақ жасанды көлі;</w:t>
      </w:r>
    </w:p>
    <w:p>
      <w:pPr>
        <w:spacing w:after="0"/>
        <w:ind w:left="0"/>
        <w:jc w:val="both"/>
      </w:pPr>
      <w:r>
        <w:rPr>
          <w:rFonts w:ascii="Times New Roman"/>
          <w:b w:val="false"/>
          <w:i w:val="false"/>
          <w:color w:val="000000"/>
          <w:sz w:val="28"/>
        </w:rPr>
        <w:t>
      Азат каналы;</w:t>
      </w:r>
    </w:p>
    <w:p>
      <w:pPr>
        <w:spacing w:after="0"/>
        <w:ind w:left="0"/>
        <w:jc w:val="both"/>
      </w:pPr>
      <w:r>
        <w:rPr>
          <w:rFonts w:ascii="Times New Roman"/>
          <w:b w:val="false"/>
          <w:i w:val="false"/>
          <w:color w:val="000000"/>
          <w:sz w:val="28"/>
        </w:rPr>
        <w:t>
      Көкбұлақ каналы;</w:t>
      </w:r>
    </w:p>
    <w:p>
      <w:pPr>
        <w:spacing w:after="0"/>
        <w:ind w:left="0"/>
        <w:jc w:val="both"/>
      </w:pPr>
      <w:r>
        <w:rPr>
          <w:rFonts w:ascii="Times New Roman"/>
          <w:b w:val="false"/>
          <w:i w:val="false"/>
          <w:color w:val="000000"/>
          <w:sz w:val="28"/>
        </w:rPr>
        <w:t>
      Хауау каналы;</w:t>
      </w:r>
    </w:p>
    <w:p>
      <w:pPr>
        <w:spacing w:after="0"/>
        <w:ind w:left="0"/>
        <w:jc w:val="both"/>
      </w:pPr>
      <w:r>
        <w:rPr>
          <w:rFonts w:ascii="Times New Roman"/>
          <w:b w:val="false"/>
          <w:i w:val="false"/>
          <w:color w:val="000000"/>
          <w:sz w:val="28"/>
        </w:rPr>
        <w:t>
      Сасық каналы."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Қосымша 19-тармақпен толықтырылды – Шымкент қаласы мәслихатының 20.05.2022 </w:t>
      </w:r>
      <w:r>
        <w:rPr>
          <w:rFonts w:ascii="Times New Roman"/>
          <w:b w:val="false"/>
          <w:i w:val="false"/>
          <w:color w:val="000000"/>
          <w:sz w:val="28"/>
        </w:rPr>
        <w:t>№ 16/143-VII</w:t>
      </w:r>
      <w:r>
        <w:rPr>
          <w:rFonts w:ascii="Times New Roman"/>
          <w:b w:val="false"/>
          <w:i w:val="false"/>
          <w:color w:val="ff0000"/>
          <w:sz w:val="28"/>
        </w:rPr>
        <w:t xml:space="preserve"> шешiмiмен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