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9dc0" w14:textId="2449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Шымкент қаласы мәслихаты аппаратының мемлекеттік әкімшілік қызметшілерінің қызметін бағалаудың әдістемесін бекіту туралы және Шымкент қалалық мәслихатының 2018 жылғы 29 мамырдағы № 28/242-6с ""Б" корпусы Шымкент қалалық мәслихат аппаратының мемлекеттік әкімшілік қызметшілерінің қызметін бағалаудың әдістемесін бекіту туралы" шешімінің күшін жою туралы</w:t>
      </w:r>
    </w:p>
    <w:p>
      <w:pPr>
        <w:spacing w:after="0"/>
        <w:ind w:left="0"/>
        <w:jc w:val="both"/>
      </w:pPr>
      <w:r>
        <w:rPr>
          <w:rFonts w:ascii="Times New Roman"/>
          <w:b w:val="false"/>
          <w:i w:val="false"/>
          <w:color w:val="000000"/>
          <w:sz w:val="28"/>
        </w:rPr>
        <w:t>Шымкент қалалық мәслихатының 2019 жылғы 29 наурыздағы № 47/393-6с шешiмi. Шымкент қаласының Әділет департаментінде 2019 жылғы 8 сәуірде № 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 корпусы Шымкент қаласы мәслихаты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xml:space="preserve">
      2. Шымкент қалалық мәслихатының 2018 жылғы 29 мамырдағы № 28/242-6с ""Б" корпусы Шымкент қалалық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4627 тіркелген, 2018 жылғы 22 маусымдағы "Шымкент келбеті" газетінде және 2018 жылғы 27 маусымда Қазақстан Республикасы нормативтік-құқықтық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"Шымкент қаласы мәслихаты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w:t>
      </w:r>
    </w:p>
    <w:p>
      <w:pPr>
        <w:spacing w:after="0"/>
        <w:ind w:left="0"/>
        <w:jc w:val="both"/>
      </w:pPr>
      <w:r>
        <w:rPr>
          <w:rFonts w:ascii="Times New Roman"/>
          <w:b w:val="false"/>
          <w:i w:val="false"/>
          <w:color w:val="000000"/>
          <w:sz w:val="28"/>
        </w:rPr>
        <w:t>
      4) ресми жарияланғаннан кейін осы шешімді Шымкент қаласы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М.Тоғызбаев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Ғ.Ташқараев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2019 жылғы 29 наурыздағы</w:t>
            </w:r>
            <w:r>
              <w:br/>
            </w:r>
            <w:r>
              <w:rPr>
                <w:rFonts w:ascii="Times New Roman"/>
                <w:b w:val="false"/>
                <w:i w:val="false"/>
                <w:color w:val="000000"/>
                <w:sz w:val="20"/>
              </w:rPr>
              <w:t>№ 47/393-6с шешіміне қосымша</w:t>
            </w:r>
          </w:p>
        </w:tc>
      </w:tr>
    </w:tbl>
    <w:bookmarkStart w:name="z7" w:id="5"/>
    <w:p>
      <w:pPr>
        <w:spacing w:after="0"/>
        <w:ind w:left="0"/>
        <w:jc w:val="left"/>
      </w:pPr>
      <w:r>
        <w:rPr>
          <w:rFonts w:ascii="Times New Roman"/>
          <w:b/>
          <w:i w:val="false"/>
          <w:color w:val="000000"/>
        </w:rPr>
        <w:t xml:space="preserve"> "Б" корпусы Шымкент қаласы мәслихаты аппаратының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Қосымша жаңа редакцияда - Шымкент қаласы мәслихатының 14.06.2023 </w:t>
      </w:r>
      <w:r>
        <w:rPr>
          <w:rFonts w:ascii="Times New Roman"/>
          <w:b w:val="false"/>
          <w:i w:val="false"/>
          <w:color w:val="ff0000"/>
          <w:sz w:val="28"/>
        </w:rPr>
        <w:t>№ 4/47-VIII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 16299 болып тіркелді, бұдан әрі - </w:t>
      </w:r>
      <w:r>
        <w:rPr>
          <w:rFonts w:ascii="Times New Roman"/>
          <w:b w:val="false"/>
          <w:i w:val="false"/>
          <w:color w:val="000000"/>
          <w:sz w:val="28"/>
        </w:rPr>
        <w:t>Үлгілік әдістеме</w:t>
      </w:r>
      <w:r>
        <w:rPr>
          <w:rFonts w:ascii="Times New Roman"/>
          <w:b w:val="false"/>
          <w:i w:val="false"/>
          <w:color w:val="000000"/>
          <w:sz w:val="28"/>
        </w:rPr>
        <w:t>) сәйкес әзірленген және "Б" корпусы мемлекеттік әкімшілік қызметшілерінің қызметін бағалаудың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1"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bookmarkStart w:name="z12" w:id="10"/>
    <w:p>
      <w:pPr>
        <w:spacing w:after="0"/>
        <w:ind w:left="0"/>
        <w:jc w:val="both"/>
      </w:pPr>
      <w:r>
        <w:rPr>
          <w:rFonts w:ascii="Times New Roman"/>
          <w:b w:val="false"/>
          <w:i w:val="false"/>
          <w:color w:val="000000"/>
          <w:sz w:val="28"/>
        </w:rPr>
        <w:t>
      4.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0"/>
    <w:bookmarkStart w:name="z13" w:id="1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1"/>
    <w:bookmarkStart w:name="z14" w:id="1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12"/>
    <w:bookmarkStart w:name="z15" w:id="13"/>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13"/>
    <w:bookmarkStart w:name="z16" w:id="14"/>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4"/>
    <w:bookmarkStart w:name="z17" w:id="1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5"/>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8" w:id="16"/>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6"/>
    <w:bookmarkStart w:name="z19" w:id="17"/>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7"/>
    <w:bookmarkStart w:name="z20" w:id="18"/>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1" w:id="19"/>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9"/>
    <w:bookmarkStart w:name="z22" w:id="20"/>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0"/>
    <w:bookmarkStart w:name="z23" w:id="21"/>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21"/>
    <w:bookmarkStart w:name="z24" w:id="22"/>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2"/>
    <w:bookmarkStart w:name="z25" w:id="23"/>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3"/>
    <w:bookmarkStart w:name="z26" w:id="24"/>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4"/>
    <w:bookmarkStart w:name="z27" w:id="25"/>
    <w:p>
      <w:pPr>
        <w:spacing w:after="0"/>
        <w:ind w:left="0"/>
        <w:jc w:val="both"/>
      </w:pPr>
      <w:r>
        <w:rPr>
          <w:rFonts w:ascii="Times New Roman"/>
          <w:b w:val="false"/>
          <w:i w:val="false"/>
          <w:color w:val="000000"/>
          <w:sz w:val="28"/>
        </w:rPr>
        <w:t>
      18. Бағалаушы адам мыналарға жауапты болады:</w:t>
      </w:r>
    </w:p>
    <w:bookmarkEnd w:id="2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8" w:id="26"/>
    <w:p>
      <w:pPr>
        <w:spacing w:after="0"/>
        <w:ind w:left="0"/>
        <w:jc w:val="both"/>
      </w:pPr>
      <w:r>
        <w:rPr>
          <w:rFonts w:ascii="Times New Roman"/>
          <w:b w:val="false"/>
          <w:i w:val="false"/>
          <w:color w:val="000000"/>
          <w:sz w:val="28"/>
        </w:rPr>
        <w:t>
      19. Бағаланатын адам мыналарға жауапты болады:</w:t>
      </w:r>
    </w:p>
    <w:bookmarkEnd w:id="2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9" w:id="27"/>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0" w:id="28"/>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8"/>
    <w:bookmarkStart w:name="z31" w:id="2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9"/>
    <w:bookmarkStart w:name="z32" w:id="30"/>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30"/>
    <w:bookmarkStart w:name="z33" w:id="31"/>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4" w:id="32"/>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2"/>
    <w:bookmarkStart w:name="z35" w:id="33"/>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6" w:id="34"/>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4"/>
    <w:bookmarkStart w:name="z37" w:id="35"/>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5"/>
    <w:bookmarkStart w:name="z38" w:id="36"/>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39" w:id="3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7"/>
    <w:bookmarkStart w:name="z40" w:id="3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8"/>
    <w:bookmarkStart w:name="z41" w:id="39"/>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9"/>
    <w:bookmarkStart w:name="z42" w:id="40"/>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40"/>
    <w:bookmarkStart w:name="z43" w:id="41"/>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4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44" w:id="42"/>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5" w:id="43"/>
    <w:p>
      <w:pPr>
        <w:spacing w:after="0"/>
        <w:ind w:left="0"/>
        <w:jc w:val="left"/>
      </w:pPr>
      <w:r>
        <w:rPr>
          <w:rFonts w:ascii="Times New Roman"/>
          <w:b/>
          <w:i w:val="false"/>
          <w:color w:val="000000"/>
        </w:rPr>
        <w:t xml:space="preserve"> 4-тарау. 360 әдісі бойынша бағалау тәртібі</w:t>
      </w:r>
    </w:p>
    <w:bookmarkEnd w:id="43"/>
    <w:bookmarkStart w:name="z46" w:id="44"/>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7" w:id="45"/>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5"/>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8" w:id="4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9" w:id="47"/>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7"/>
    <w:bookmarkStart w:name="z50" w:id="4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8"/>
    <w:bookmarkStart w:name="z51" w:id="49"/>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9"/>
    <w:bookmarkStart w:name="z52" w:id="50"/>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50"/>
    <w:bookmarkStart w:name="z53" w:id="51"/>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51"/>
    <w:bookmarkStart w:name="z54" w:id="52"/>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2"/>
    <w:bookmarkStart w:name="z55" w:id="53"/>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6" w:id="54"/>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4"/>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