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084d60" w14:textId="5084d6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тұрғын үй сертификаттарының мөлшері мен оларды алушылар санаттарының тізбесін айқындау туралы</w:t>
      </w:r>
    </w:p>
    <w:p>
      <w:pPr>
        <w:spacing w:after="0"/>
        <w:ind w:left="0"/>
        <w:jc w:val="both"/>
      </w:pPr>
      <w:r>
        <w:rPr>
          <w:rFonts w:ascii="Times New Roman"/>
          <w:b w:val="false"/>
          <w:i w:val="false"/>
          <w:color w:val="000000"/>
          <w:sz w:val="28"/>
        </w:rPr>
        <w:t>Шымкент қаласы мәслихатының 2019 жылғы 17 шілдедегі № 52/444-6с шешiмi. Шымкент қаласының Әділет департаментінде 2019 жылғы 2 тамызда № 56 болып тіркелді</w:t>
      </w:r>
    </w:p>
    <w:p>
      <w:pPr>
        <w:spacing w:after="0"/>
        <w:ind w:left="0"/>
        <w:jc w:val="both"/>
      </w:pPr>
      <w:r>
        <w:rPr>
          <w:rFonts w:ascii="Times New Roman"/>
          <w:b w:val="false"/>
          <w:i w:val="false"/>
          <w:color w:val="ff0000"/>
          <w:sz w:val="28"/>
        </w:rPr>
        <w:t xml:space="preserve">
      Ескерту. Шешімнің тақырыбына орыс тілінде өзгеріс енгізілді, мемлекеттік тілдегі мәтіні өзгермейді - Шымкент қаласы мәслихатының 27.12.2023 </w:t>
      </w:r>
      <w:r>
        <w:rPr>
          <w:rFonts w:ascii="Times New Roman"/>
          <w:b w:val="false"/>
          <w:i w:val="false"/>
          <w:color w:val="ff0000"/>
          <w:sz w:val="28"/>
        </w:rPr>
        <w:t>№ 13/109-VIII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6-бабы </w:t>
      </w:r>
      <w:r>
        <w:rPr>
          <w:rFonts w:ascii="Times New Roman"/>
          <w:b w:val="false"/>
          <w:i w:val="false"/>
          <w:color w:val="000000"/>
          <w:sz w:val="28"/>
        </w:rPr>
        <w:t>2-9-тармағына</w:t>
      </w:r>
      <w:r>
        <w:rPr>
          <w:rFonts w:ascii="Times New Roman"/>
          <w:b w:val="false"/>
          <w:i w:val="false"/>
          <w:color w:val="000000"/>
          <w:sz w:val="28"/>
        </w:rPr>
        <w:t xml:space="preserve">, "Тұрғын үй қатынастары туралы" Қазақстан Республикасы Заңының 14-1-бабы </w:t>
      </w:r>
      <w:r>
        <w:rPr>
          <w:rFonts w:ascii="Times New Roman"/>
          <w:b w:val="false"/>
          <w:i w:val="false"/>
          <w:color w:val="000000"/>
          <w:sz w:val="28"/>
        </w:rPr>
        <w:t>2-тармағына</w:t>
      </w:r>
      <w:r>
        <w:rPr>
          <w:rFonts w:ascii="Times New Roman"/>
          <w:b w:val="false"/>
          <w:i w:val="false"/>
          <w:color w:val="000000"/>
          <w:sz w:val="28"/>
        </w:rPr>
        <w:t xml:space="preserve">, "Тұрғын үй сертификаттарын беру қағидаларын бекіту туралы" Қазақстан Республикасы Индустрия және инфрақұрылымдық даму министрінің 2019 жылғы 20 маусымдағы № 417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18883 болып тіркелген) сәйкес Шымкент қаласының мәслихаты </w:t>
      </w:r>
      <w:r>
        <w:rPr>
          <w:rFonts w:ascii="Times New Roman"/>
          <w:b/>
          <w:i w:val="false"/>
          <w:color w:val="000000"/>
          <w:sz w:val="28"/>
        </w:rPr>
        <w:t>ШЕШІМ ҚАБЫЛДАДЫ</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Шымкент қаласы мәслихатының 28.03.2025 </w:t>
      </w:r>
      <w:r>
        <w:rPr>
          <w:rFonts w:ascii="Times New Roman"/>
          <w:b w:val="false"/>
          <w:i w:val="false"/>
          <w:color w:val="000000"/>
          <w:sz w:val="28"/>
        </w:rPr>
        <w:t>№ 25/227-VIII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Шымкент қаласында тұрғын үй сертификаттарының мөлшері мен оларды алушылар санаттарының тізбесі </w:t>
      </w:r>
      <w:r>
        <w:rPr>
          <w:rFonts w:ascii="Times New Roman"/>
          <w:b w:val="false"/>
          <w:i w:val="false"/>
          <w:color w:val="000000"/>
          <w:sz w:val="28"/>
        </w:rPr>
        <w:t>қосымшаға</w:t>
      </w:r>
      <w:r>
        <w:rPr>
          <w:rFonts w:ascii="Times New Roman"/>
          <w:b w:val="false"/>
          <w:i w:val="false"/>
          <w:color w:val="000000"/>
          <w:sz w:val="28"/>
        </w:rPr>
        <w:t xml:space="preserve"> сәйкес айқындалсын.</w:t>
      </w:r>
    </w:p>
    <w:bookmarkEnd w:id="1"/>
    <w:bookmarkStart w:name="z3" w:id="2"/>
    <w:p>
      <w:pPr>
        <w:spacing w:after="0"/>
        <w:ind w:left="0"/>
        <w:jc w:val="both"/>
      </w:pPr>
      <w:r>
        <w:rPr>
          <w:rFonts w:ascii="Times New Roman"/>
          <w:b w:val="false"/>
          <w:i w:val="false"/>
          <w:color w:val="000000"/>
          <w:sz w:val="28"/>
        </w:rPr>
        <w:t>
      2. "Шымкент қаласы мәслихатының аппараты" мемлекеттік мекемесі Қазақстан Республикасының заңдамасында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Шымкент қаласы бойынша филиалына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 кейін осы шешімді Шымкент қаласы мәслихатының интернет-ресурсына орналастыруын қамтамасыз етсін.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Ескерту. 2-тармаққа орыс тілінде өзгерістер енгізілді, мемлекеттік тілдегі мәтіні өзгермейді - Шымкент қаласы мәслихатының 27.12.2023 </w:t>
      </w:r>
      <w:r>
        <w:rPr>
          <w:rFonts w:ascii="Times New Roman"/>
          <w:b w:val="false"/>
          <w:i w:val="false"/>
          <w:color w:val="000000"/>
          <w:sz w:val="28"/>
        </w:rPr>
        <w:t>№ 13/109-VIII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Үсенов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 мәслихатының</w:t>
            </w:r>
            <w:r>
              <w:br/>
            </w:r>
            <w:r>
              <w:rPr>
                <w:rFonts w:ascii="Times New Roman"/>
                <w:b w:val="false"/>
                <w:i w:val="false"/>
                <w:color w:val="000000"/>
                <w:sz w:val="20"/>
              </w:rPr>
              <w:t>2019 жылғы 17 шілдедегі</w:t>
            </w:r>
            <w:r>
              <w:br/>
            </w:r>
            <w:r>
              <w:rPr>
                <w:rFonts w:ascii="Times New Roman"/>
                <w:b w:val="false"/>
                <w:i w:val="false"/>
                <w:color w:val="000000"/>
                <w:sz w:val="20"/>
              </w:rPr>
              <w:t>№ 52/444-6с шешімімен</w:t>
            </w:r>
            <w:r>
              <w:br/>
            </w:r>
            <w:r>
              <w:rPr>
                <w:rFonts w:ascii="Times New Roman"/>
                <w:b w:val="false"/>
                <w:i w:val="false"/>
                <w:color w:val="000000"/>
                <w:sz w:val="20"/>
              </w:rPr>
              <w:t>бекітілген</w:t>
            </w:r>
          </w:p>
        </w:tc>
      </w:tr>
    </w:tbl>
    <w:bookmarkStart w:name="z6" w:id="3"/>
    <w:p>
      <w:pPr>
        <w:spacing w:after="0"/>
        <w:ind w:left="0"/>
        <w:jc w:val="left"/>
      </w:pPr>
      <w:r>
        <w:rPr>
          <w:rFonts w:ascii="Times New Roman"/>
          <w:b/>
          <w:i w:val="false"/>
          <w:color w:val="000000"/>
        </w:rPr>
        <w:t xml:space="preserve"> Шымкент қаласында тұрғын үй сертификаттарының мөлшері мен оларды алушылар санаттарының тізбесі</w:t>
      </w:r>
    </w:p>
    <w:bookmarkEnd w:id="3"/>
    <w:p>
      <w:pPr>
        <w:spacing w:after="0"/>
        <w:ind w:left="0"/>
        <w:jc w:val="both"/>
      </w:pPr>
      <w:r>
        <w:rPr>
          <w:rFonts w:ascii="Times New Roman"/>
          <w:b w:val="false"/>
          <w:i w:val="false"/>
          <w:color w:val="ff0000"/>
          <w:sz w:val="28"/>
        </w:rPr>
        <w:t xml:space="preserve">
      Ескерту. Қосымша жаңа редакцияда - Шымкент қаласы мәслихатының 27.12.2023 </w:t>
      </w:r>
      <w:r>
        <w:rPr>
          <w:rFonts w:ascii="Times New Roman"/>
          <w:b w:val="false"/>
          <w:i w:val="false"/>
          <w:color w:val="ff0000"/>
          <w:sz w:val="28"/>
        </w:rPr>
        <w:t>№ 13/109-VIII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Тұрғын үй сертификаттарының мөлшері:</w:t>
      </w:r>
    </w:p>
    <w:bookmarkEnd w:id="4"/>
    <w:p>
      <w:pPr>
        <w:spacing w:after="0"/>
        <w:ind w:left="0"/>
        <w:jc w:val="both"/>
      </w:pPr>
      <w:r>
        <w:rPr>
          <w:rFonts w:ascii="Times New Roman"/>
          <w:b w:val="false"/>
          <w:i w:val="false"/>
          <w:color w:val="000000"/>
          <w:sz w:val="28"/>
        </w:rPr>
        <w:t>
      әлеуметтік көмек түрінде тұрғын үй сертификатының мөлшері қарыз сомасының 10%, бірақ 1 000 000 (бір миллион) теңгеден артық емес мөлшерде айқындалсын.</w:t>
      </w:r>
    </w:p>
    <w:p>
      <w:pPr>
        <w:spacing w:after="0"/>
        <w:ind w:left="0"/>
        <w:jc w:val="both"/>
      </w:pPr>
      <w:r>
        <w:rPr>
          <w:rFonts w:ascii="Times New Roman"/>
          <w:b w:val="false"/>
          <w:i w:val="false"/>
          <w:color w:val="000000"/>
          <w:sz w:val="28"/>
        </w:rPr>
        <w:t>
      әлеуметтік қолдау түрінде тұрғын үй сертификатының мөлшері қарыз сомасының 10%, бірақ 1 000 000 (бір миллион) теңгеден артық емес мөлшерде айқындалсын.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28.03.2025 </w:t>
      </w:r>
      <w:r>
        <w:rPr>
          <w:rFonts w:ascii="Times New Roman"/>
          <w:b w:val="false"/>
          <w:i w:val="false"/>
          <w:color w:val="000000"/>
          <w:sz w:val="28"/>
        </w:rPr>
        <w:t>№ 25/227-VIII</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Тұрғын үй сертификаттарын алушылар санаттарының тізбесі:</w:t>
      </w:r>
    </w:p>
    <w:p>
      <w:pPr>
        <w:spacing w:after="0"/>
        <w:ind w:left="0"/>
        <w:jc w:val="both"/>
      </w:pPr>
      <w:r>
        <w:rPr>
          <w:rFonts w:ascii="Times New Roman"/>
          <w:b w:val="false"/>
          <w:i w:val="false"/>
          <w:color w:val="000000"/>
          <w:sz w:val="28"/>
        </w:rPr>
        <w:t>
      1) бірінші және екінші топтардағы мүгедектігі бар адамдар;</w:t>
      </w:r>
    </w:p>
    <w:p>
      <w:pPr>
        <w:spacing w:after="0"/>
        <w:ind w:left="0"/>
        <w:jc w:val="both"/>
      </w:pPr>
      <w:r>
        <w:rPr>
          <w:rFonts w:ascii="Times New Roman"/>
          <w:b w:val="false"/>
          <w:i w:val="false"/>
          <w:color w:val="000000"/>
          <w:sz w:val="28"/>
        </w:rPr>
        <w:t>
      2) мүгедектігі бар балалары бар немесе оларды тәрбиелеп отырған отбасылар;</w:t>
      </w:r>
    </w:p>
    <w:p>
      <w:pPr>
        <w:spacing w:after="0"/>
        <w:ind w:left="0"/>
        <w:jc w:val="both"/>
      </w:pPr>
      <w:r>
        <w:rPr>
          <w:rFonts w:ascii="Times New Roman"/>
          <w:b w:val="false"/>
          <w:i w:val="false"/>
          <w:color w:val="000000"/>
          <w:sz w:val="28"/>
        </w:rPr>
        <w:t xml:space="preserve">
      3) кәмелетке толғанға дейiн ата-аналарынан айырылған жиырма тоғыз жасқа толмаған жетім балалар мен ата-анасының қамқорлығынсыз қалған балалар; </w:t>
      </w:r>
    </w:p>
    <w:p>
      <w:pPr>
        <w:spacing w:after="0"/>
        <w:ind w:left="0"/>
        <w:jc w:val="both"/>
      </w:pPr>
      <w:r>
        <w:rPr>
          <w:rFonts w:ascii="Times New Roman"/>
          <w:b w:val="false"/>
          <w:i w:val="false"/>
          <w:color w:val="000000"/>
          <w:sz w:val="28"/>
        </w:rPr>
        <w:t>
      4)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p>
      <w:pPr>
        <w:spacing w:after="0"/>
        <w:ind w:left="0"/>
        <w:jc w:val="both"/>
      </w:pPr>
      <w:r>
        <w:rPr>
          <w:rFonts w:ascii="Times New Roman"/>
          <w:b w:val="false"/>
          <w:i w:val="false"/>
          <w:color w:val="000000"/>
          <w:sz w:val="28"/>
        </w:rPr>
        <w:t>
      5) толық емес отбасылар;</w:t>
      </w:r>
    </w:p>
    <w:p>
      <w:pPr>
        <w:spacing w:after="0"/>
        <w:ind w:left="0"/>
        <w:jc w:val="both"/>
      </w:pPr>
      <w:r>
        <w:rPr>
          <w:rFonts w:ascii="Times New Roman"/>
          <w:b w:val="false"/>
          <w:i w:val="false"/>
          <w:color w:val="000000"/>
          <w:sz w:val="28"/>
        </w:rPr>
        <w:t>
      6) Шымкент қаласының мемлекеттік мекемелері мен мемлекеттік кәсіпорындарының жұмыскерлері.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