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9947" w14:textId="b6d9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өндіруші және энергия беруші ұйымдарға күзгі-қысқы кезеңдегі жұмысқа әзірлік паспортын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28 қазандағы № 816 қаулысы. Шымкент қаласының Әділет департаментінде 2019 жылғы 31 қазанда № 70 болып тіркелді. Күші жойылды - Шымкент қаласы әкімдігінің 2020 жылғы 23 желтоқсандағы № 810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23.12.2020 № 810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 2013 жылғы 15 сәуірдегі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 өндіруші және энергия беруші ұйымдарға күзгі-қысқы кезеңдегі жұмысқа әзірлік паспортын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энергетика және коммуналдық шаруашылық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"Энергия өндіруші және энергия беруші ұйымдарға күзгі-қысқы кезеңдегі жұмысқа әзірлік паспортын беру" мемлекеттік көрсетілетін қызмет регламенті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 өндіруші және энергия беруші ұйымдарға күзгі-қысқы кезеңдегі жұмысқа әзірлік паспортын беру" мемлекеттік көрсетілетін қызметі (бұдан әрі – мемлекеттік көрсетілетін қызмет) Қазақстан Республикасы Энергетика министрінің 2015 жылғы 14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11130 болып тіркелген) бекітілген "Энергия өндіруші және энергия беруші ұйымдарға күзгі-қысқы кезеңдегі жұмысқа әзірлік паспортын беру" мемлекеттік көрсетілетін қызмет стандарты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негізінде, "Шымкент қаласының энергетика және коммуналдық шаруашылық басқармасы" мемлекеттік мекемесі көрсетеді (бұдан әрі - қызмет беруші) 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берушілердің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www.egov.kz, www.elicense.kz веб-порталы (бұдан әрі – портал)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қорытындысы портал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 өтініштерді жыл сайын 15 тамыздан бастап 30 қыркүйекті қоса алғанда жүзеге асырады, жүйелік оператор үшін 25 қазанды қоса алғанда жүзеге асырады.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электрондық (ішінара автоматтандырылған) және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энергия өндіруші және энергия беруші ұйымдарға күзгі-қысқы кезеңдегі жұмысқа әзірлік паспортын беру, энергия өндіруші және энергия беруші ұйымдарға күзгі-қысқы кезеңдегі жұмысқа әзірлік паспортын ескертулермен беру,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бас тарту туралы дәлелді жауап.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электрондық/ қағаз түрінде.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 үшін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алушының өтінімі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беруді жүзеге асыруы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көрсетілетін қызметті берушінің бөлім басшысына береді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16 (он алты) күнтізбелік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көрсетілетін қызметті алушыға немесе оның сенімді өкіліне береді – 15 (он бес)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нәтижесін беру.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беруді жүзеге асыруы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алушының өтінішін көрсетілетін қызметті берушінің бөлім басшысына береді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16 (он алты) күнтізбелік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көрсетілетін қызметті алушыға немесе оның сенімді өкіліне береді – 15 (он бес)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"жеке кабинетіне"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 ұйымдарға күзгі-қысқы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жұмысқа әзірлік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өндіруші және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 ұйымдарға күзгі-қысқы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кезеңдегі жұмысқа әзірлік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