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9a06" w14:textId="2909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10 сәуірдегі № 82 қаулысы. Жамбыл облысының Әділет департаментінің 2019 жылғы 15 сәуірдегі № 4197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Жамбыл облысы әкімдігінің кейбір қаулыларының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қаржы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Т. Момышевқа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 туралы" Жамбыл облысы әкімиятының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21 ақпанында "Ақ жол" газетінде жарияланған).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"Жекешелендіру туралы" Жамбыл облысы әкімиятының 2008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19 шілдесінде "Ақ жол" газетінде жарияланған).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 туралы" Жамбыл облысы әкімиятының 2008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жылдың 6 қаңтарында "Ақ жол" газетінде жарияланған).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"Коммуналдық меншіктегі объектілерді жекешелендіру туралы" Жамбыл облысы әкімдігінің 2010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жылдың 27 шілдесінде "Ақ жол" газетінде жарияланған).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"Коммуналдық меншіктегі объектілерді жекешелендіру туралы" Жамбыл облысы әкімдігінің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1794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жылдың 13 қазанында "Ақ жол" газетінде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