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5a1d" w14:textId="e9e5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26 сәуірдегі № 92 қаулысы. Жамбыл облысының Әділет департаментінде 2019 жылғы 30 сәуірде № 4210 болып тіркелді. Күші жойылды - Жамбыл облысы әкімдігінің 2020 жылғы 12 қазандағы № 226 қаулысымен</w:t>
      </w:r>
    </w:p>
    <w:p>
      <w:pPr>
        <w:spacing w:after="0"/>
        <w:ind w:left="0"/>
        <w:jc w:val="both"/>
      </w:pPr>
      <w:bookmarkStart w:name="z39" w:id="0"/>
      <w:r>
        <w:rPr>
          <w:rFonts w:ascii="Times New Roman"/>
          <w:b w:val="false"/>
          <w:i w:val="false"/>
          <w:color w:val="ff0000"/>
          <w:sz w:val="28"/>
        </w:rPr>
        <w:t xml:space="preserve">
      Ескерту. Күші жойылды - Жамбыл облысы әкімдігінің 12.10.2020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1"/>
    <w:bookmarkStart w:name="z49" w:id="2"/>
    <w:p>
      <w:pPr>
        <w:spacing w:after="0"/>
        <w:ind w:left="0"/>
        <w:jc w:val="both"/>
      </w:pPr>
      <w:r>
        <w:rPr>
          <w:rFonts w:ascii="Times New Roman"/>
          <w:b w:val="false"/>
          <w:i w:val="false"/>
          <w:color w:val="000000"/>
          <w:sz w:val="28"/>
        </w:rPr>
        <w:t xml:space="preserve">
      1. Қоса беріліп отырған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50" w:id="3"/>
    <w:p>
      <w:pPr>
        <w:spacing w:after="0"/>
        <w:ind w:left="0"/>
        <w:jc w:val="both"/>
      </w:pPr>
      <w:r>
        <w:rPr>
          <w:rFonts w:ascii="Times New Roman"/>
          <w:b w:val="false"/>
          <w:i w:val="false"/>
          <w:color w:val="000000"/>
          <w:sz w:val="28"/>
        </w:rPr>
        <w:t xml:space="preserve">
      2.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Жамбыл облысы әкімдігінің 2017 жылғы 26 қазандағы </w:t>
      </w:r>
      <w:r>
        <w:rPr>
          <w:rFonts w:ascii="Times New Roman"/>
          <w:b w:val="false"/>
          <w:i w:val="false"/>
          <w:color w:val="000000"/>
          <w:sz w:val="28"/>
        </w:rPr>
        <w:t>№ 232</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3586</w:t>
      </w:r>
      <w:r>
        <w:rPr>
          <w:rFonts w:ascii="Times New Roman"/>
          <w:b w:val="false"/>
          <w:i w:val="false"/>
          <w:color w:val="000000"/>
          <w:sz w:val="28"/>
        </w:rPr>
        <w:t xml:space="preserve"> болып тіркелген, 2017 жылдың 27 қарашасында электрондық түрде Қазақстан Республикасы Нормативтік құқықтық актілерді Эталондық бақылау банкінде жарияланған) күші жойылды деп танылсын.</w:t>
      </w:r>
    </w:p>
    <w:bookmarkEnd w:id="3"/>
    <w:bookmarkStart w:name="z51" w:id="4"/>
    <w:p>
      <w:pPr>
        <w:spacing w:after="0"/>
        <w:ind w:left="0"/>
        <w:jc w:val="both"/>
      </w:pPr>
      <w:r>
        <w:rPr>
          <w:rFonts w:ascii="Times New Roman"/>
          <w:b w:val="false"/>
          <w:i w:val="false"/>
          <w:color w:val="000000"/>
          <w:sz w:val="28"/>
        </w:rPr>
        <w:t>
      3. "Жамбыл облысы әкімдігінің ауыл шаруашылығы басқармасы" коммуналдық мемлекеттік мекемесі заңнамада белгіленген тәртіппен:</w:t>
      </w:r>
    </w:p>
    <w:bookmarkEnd w:id="4"/>
    <w:bookmarkStart w:name="z52"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53"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6"/>
    <w:bookmarkStart w:name="z54"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55" w:id="8"/>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8"/>
    <w:bookmarkStart w:name="z56" w:id="9"/>
    <w:p>
      <w:pPr>
        <w:spacing w:after="0"/>
        <w:ind w:left="0"/>
        <w:jc w:val="both"/>
      </w:pPr>
      <w:r>
        <w:rPr>
          <w:rFonts w:ascii="Times New Roman"/>
          <w:b w:val="false"/>
          <w:i w:val="false"/>
          <w:color w:val="000000"/>
          <w:sz w:val="28"/>
        </w:rPr>
        <w:t>
      4. Осы қаулының орындалуын бақылау облыс әкімінің орынбасары М. Шүкеевке жүктелсін.</w:t>
      </w:r>
    </w:p>
    <w:bookmarkEnd w:id="9"/>
    <w:bookmarkStart w:name="z57" w:id="10"/>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 ________</w:t>
            </w:r>
            <w:r>
              <w:br/>
            </w:r>
            <w:r>
              <w:rPr>
                <w:rFonts w:ascii="Times New Roman"/>
                <w:b w:val="false"/>
                <w:i w:val="false"/>
                <w:color w:val="000000"/>
                <w:sz w:val="20"/>
              </w:rPr>
              <w:t>№____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"26" қазанындағы</w:t>
            </w:r>
            <w:r>
              <w:br/>
            </w:r>
            <w:r>
              <w:rPr>
                <w:rFonts w:ascii="Times New Roman"/>
                <w:b w:val="false"/>
                <w:i w:val="false"/>
                <w:color w:val="000000"/>
                <w:sz w:val="20"/>
              </w:rPr>
              <w:t>№ 232 қаулысымен бекітілген</w:t>
            </w:r>
          </w:p>
        </w:tc>
      </w:tr>
    </w:tbl>
    <w:bookmarkStart w:name="z65" w:id="11"/>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регламенті</w:t>
      </w:r>
    </w:p>
    <w:bookmarkEnd w:id="11"/>
    <w:bookmarkStart w:name="z66" w:id="12"/>
    <w:p>
      <w:pPr>
        <w:spacing w:after="0"/>
        <w:ind w:left="0"/>
        <w:jc w:val="left"/>
      </w:pPr>
      <w:r>
        <w:rPr>
          <w:rFonts w:ascii="Times New Roman"/>
          <w:b/>
          <w:i w:val="false"/>
          <w:color w:val="000000"/>
        </w:rPr>
        <w:t xml:space="preserve"> 1. Жалпы ережелер</w:t>
      </w:r>
    </w:p>
    <w:bookmarkEnd w:id="12"/>
    <w:bookmarkStart w:name="z67" w:id="13"/>
    <w:p>
      <w:pPr>
        <w:spacing w:after="0"/>
        <w:ind w:left="0"/>
        <w:jc w:val="both"/>
      </w:pPr>
      <w:r>
        <w:rPr>
          <w:rFonts w:ascii="Times New Roman"/>
          <w:b w:val="false"/>
          <w:i w:val="false"/>
          <w:color w:val="000000"/>
          <w:sz w:val="28"/>
        </w:rPr>
        <w:t xml:space="preserve">
      1.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қызметін (бұдан әрі – мемлекеттік көрсетілетін қызмет) "Жамбыл облысы әкімдігінің ауыл шаруашылығы басқармасы" коммуналдық мемлекеттік мекемесі (бұдан әрі – көрсетілетін қызметті беруші) "Өңдеуші кәсіпорындардың ауылшаруашылық өнімін тереңдете өңдеп өнім өндіруі үшін оны сатып алу шығындарын субсидиялау" Қазақстан Республикасы Ауыл шаруашылығы министрінің 2015 жылғы 28 сәуірдегі </w:t>
      </w:r>
      <w:r>
        <w:rPr>
          <w:rFonts w:ascii="Times New Roman"/>
          <w:b w:val="false"/>
          <w:i w:val="false"/>
          <w:color w:val="000000"/>
          <w:sz w:val="28"/>
        </w:rPr>
        <w:t>№ 3-2/378</w:t>
      </w:r>
      <w:r>
        <w:rPr>
          <w:rFonts w:ascii="Times New Roman"/>
          <w:b w:val="false"/>
          <w:i w:val="false"/>
          <w:color w:val="000000"/>
          <w:sz w:val="28"/>
        </w:rPr>
        <w:t xml:space="preserve"> бұйрығымен бекітілген "Мал шаруашылығы саласындағы мемлекеттік көрсетілетін қызметтер стандарттарын бекіту туралы" мемлекеттік көрсетілетін қызмет стандартына (Нормативтік құқықтық актілерді мемлекеттік тіркеу тізілімінде </w:t>
      </w:r>
      <w:r>
        <w:rPr>
          <w:rFonts w:ascii="Times New Roman"/>
          <w:b w:val="false"/>
          <w:i w:val="false"/>
          <w:color w:val="000000"/>
          <w:sz w:val="28"/>
        </w:rPr>
        <w:t>№ 11284</w:t>
      </w:r>
      <w:r>
        <w:rPr>
          <w:rFonts w:ascii="Times New Roman"/>
          <w:b w:val="false"/>
          <w:i w:val="false"/>
          <w:color w:val="000000"/>
          <w:sz w:val="28"/>
        </w:rPr>
        <w:t xml:space="preserve"> болып тіркелген) (бұдан әрі – стандарт) сәйкес көрсетеді.</w:t>
      </w:r>
    </w:p>
    <w:bookmarkEnd w:id="13"/>
    <w:bookmarkStart w:name="z68"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4"/>
    <w:bookmarkStart w:name="z69" w:id="1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5"/>
    <w:bookmarkStart w:name="z70" w:id="16"/>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ұсынудан уәжді бас тарту.</w:t>
      </w:r>
    </w:p>
    <w:bookmarkEnd w:id="16"/>
    <w:bookmarkStart w:name="z71" w:id="17"/>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жүйесіне тіркелген кезде көрсеткен электрондық почта мекенжайына жолданады.</w:t>
      </w:r>
    </w:p>
    <w:bookmarkEnd w:id="17"/>
    <w:bookmarkStart w:name="z72" w:id="18"/>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8"/>
    <w:bookmarkStart w:name="z73"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74" w:id="2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тізбесін порталға электрондық цифрлық қолтаңбамен куәландырылған электрондық құжат нысанында ұсынуы болып табылады.</w:t>
      </w:r>
    </w:p>
    <w:bookmarkEnd w:id="20"/>
    <w:bookmarkStart w:name="z75"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21"/>
    <w:bookmarkStart w:name="z76" w:id="22"/>
    <w:p>
      <w:pPr>
        <w:spacing w:after="0"/>
        <w:ind w:left="0"/>
        <w:jc w:val="both"/>
      </w:pPr>
      <w:r>
        <w:rPr>
          <w:rFonts w:ascii="Times New Roman"/>
          <w:b w:val="false"/>
          <w:i w:val="false"/>
          <w:color w:val="000000"/>
          <w:sz w:val="28"/>
        </w:rPr>
        <w:t>
      1) көрсетілетін қызметті алушы порталда электрондық цифрлық қолтаңбамен субсидиялауға арналған өтінімді қалыптастырады;</w:t>
      </w:r>
    </w:p>
    <w:bookmarkEnd w:id="22"/>
    <w:bookmarkStart w:name="z77" w:id="23"/>
    <w:p>
      <w:pPr>
        <w:spacing w:after="0"/>
        <w:ind w:left="0"/>
        <w:jc w:val="both"/>
      </w:pPr>
      <w:r>
        <w:rPr>
          <w:rFonts w:ascii="Times New Roman"/>
          <w:b w:val="false"/>
          <w:i w:val="false"/>
          <w:color w:val="000000"/>
          <w:sz w:val="28"/>
        </w:rPr>
        <w:t>
      2) көрсетілетін қызметті берушінің жауапты орындаушысы 2 (екі) жұмыс күні ішінде электрондық цифрлық қолтаңбаны пайдалана отырып, субсидиялауға арналған өтінімнің қабылданғанын растайды;</w:t>
      </w:r>
    </w:p>
    <w:bookmarkEnd w:id="23"/>
    <w:bookmarkStart w:name="z78" w:id="24"/>
    <w:p>
      <w:pPr>
        <w:spacing w:after="0"/>
        <w:ind w:left="0"/>
        <w:jc w:val="both"/>
      </w:pPr>
      <w:r>
        <w:rPr>
          <w:rFonts w:ascii="Times New Roman"/>
          <w:b w:val="false"/>
          <w:i w:val="false"/>
          <w:color w:val="000000"/>
          <w:sz w:val="28"/>
        </w:rPr>
        <w:t xml:space="preserve">
      3)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bookmarkEnd w:id="24"/>
    <w:bookmarkStart w:name="z79" w:id="25"/>
    <w:p>
      <w:pPr>
        <w:spacing w:after="0"/>
        <w:ind w:left="0"/>
        <w:jc w:val="both"/>
      </w:pPr>
      <w:r>
        <w:rPr>
          <w:rFonts w:ascii="Times New Roman"/>
          <w:b w:val="false"/>
          <w:i w:val="false"/>
          <w:color w:val="000000"/>
          <w:sz w:val="28"/>
        </w:rPr>
        <w:t>
      4) көрсетілетін қызметтті берушінің жауапты орындаушысы 1 (бір) жұмыс күні ішінде қаржыландыру жоспарына сәйкес ақпараттық жүйесіне субсидиялар төлеуге арналған көрсетілітен қызметті берушінің басшысы немесе оны алмастырушы тұлғаның электрондық цифрлық қолтаңбасымен расталған төлем тапсырмаларын қалыптастырады;</w:t>
      </w:r>
    </w:p>
    <w:bookmarkEnd w:id="25"/>
    <w:bookmarkStart w:name="z80" w:id="26"/>
    <w:p>
      <w:pPr>
        <w:spacing w:after="0"/>
        <w:ind w:left="0"/>
        <w:jc w:val="both"/>
      </w:pPr>
      <w:r>
        <w:rPr>
          <w:rFonts w:ascii="Times New Roman"/>
          <w:b w:val="false"/>
          <w:i w:val="false"/>
          <w:color w:val="000000"/>
          <w:sz w:val="28"/>
        </w:rPr>
        <w:t>
      5) көрсетілетін қызметті берушінің есеп бөлімі 2 (екі) жұмыс күні ішінде көрсетілетін қызметті алушының шотына аудару үшін "Қазынашылық-Клиент" ақпараттық жүйесіне жүктейді.</w:t>
      </w:r>
    </w:p>
    <w:bookmarkEnd w:id="26"/>
    <w:bookmarkStart w:name="z81" w:id="27"/>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27"/>
    <w:bookmarkStart w:name="z82" w:id="28"/>
    <w:p>
      <w:pPr>
        <w:spacing w:after="0"/>
        <w:ind w:left="0"/>
        <w:jc w:val="both"/>
      </w:pPr>
      <w:r>
        <w:rPr>
          <w:rFonts w:ascii="Times New Roman"/>
          <w:b w:val="false"/>
          <w:i w:val="false"/>
          <w:color w:val="000000"/>
          <w:sz w:val="28"/>
        </w:rPr>
        <w:t>
      1) цифрлық қолтаңбамен субсидиялауға арналған өтінімді қалыптастырады;</w:t>
      </w:r>
    </w:p>
    <w:bookmarkEnd w:id="28"/>
    <w:bookmarkStart w:name="z83" w:id="29"/>
    <w:p>
      <w:pPr>
        <w:spacing w:after="0"/>
        <w:ind w:left="0"/>
        <w:jc w:val="both"/>
      </w:pPr>
      <w:r>
        <w:rPr>
          <w:rFonts w:ascii="Times New Roman"/>
          <w:b w:val="false"/>
          <w:i w:val="false"/>
          <w:color w:val="000000"/>
          <w:sz w:val="28"/>
        </w:rPr>
        <w:t>
      2) цифрлық қолтаңбаны пайдалана отырып, субсидиялауға арналған өтінімнің қабылданғанын растайды;</w:t>
      </w:r>
    </w:p>
    <w:bookmarkEnd w:id="29"/>
    <w:bookmarkStart w:name="z84" w:id="30"/>
    <w:p>
      <w:pPr>
        <w:spacing w:after="0"/>
        <w:ind w:left="0"/>
        <w:jc w:val="both"/>
      </w:pPr>
      <w:r>
        <w:rPr>
          <w:rFonts w:ascii="Times New Roman"/>
          <w:b w:val="false"/>
          <w:i w:val="false"/>
          <w:color w:val="000000"/>
          <w:sz w:val="28"/>
        </w:rPr>
        <w:t>
      3) субсидия аудару немесе уәжді бас тарту туралы хабарлама;</w:t>
      </w:r>
    </w:p>
    <w:bookmarkEnd w:id="30"/>
    <w:bookmarkStart w:name="z85" w:id="31"/>
    <w:p>
      <w:pPr>
        <w:spacing w:after="0"/>
        <w:ind w:left="0"/>
        <w:jc w:val="both"/>
      </w:pPr>
      <w:r>
        <w:rPr>
          <w:rFonts w:ascii="Times New Roman"/>
          <w:b w:val="false"/>
          <w:i w:val="false"/>
          <w:color w:val="000000"/>
          <w:sz w:val="28"/>
        </w:rPr>
        <w:t>
      4) электрондық цифрлық қолтаңбасымен расталған төлем тапсырмаларын қалыптастырады;</w:t>
      </w:r>
    </w:p>
    <w:bookmarkEnd w:id="31"/>
    <w:bookmarkStart w:name="z86" w:id="32"/>
    <w:p>
      <w:pPr>
        <w:spacing w:after="0"/>
        <w:ind w:left="0"/>
        <w:jc w:val="both"/>
      </w:pPr>
      <w:r>
        <w:rPr>
          <w:rFonts w:ascii="Times New Roman"/>
          <w:b w:val="false"/>
          <w:i w:val="false"/>
          <w:color w:val="000000"/>
          <w:sz w:val="28"/>
        </w:rPr>
        <w:t>
      5) көрсетілетін қызметті алушының шотына аудару үшін "Қазынашылық-Клиент" ақпараттық жүйесіне жүктейді.</w:t>
      </w:r>
    </w:p>
    <w:bookmarkEnd w:id="32"/>
    <w:bookmarkStart w:name="z87" w:id="3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3"/>
    <w:bookmarkStart w:name="z88" w:id="3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89" w:id="35"/>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5"/>
    <w:bookmarkStart w:name="z90"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91" w:id="37"/>
    <w:p>
      <w:pPr>
        <w:spacing w:after="0"/>
        <w:ind w:left="0"/>
        <w:jc w:val="both"/>
      </w:pPr>
      <w:r>
        <w:rPr>
          <w:rFonts w:ascii="Times New Roman"/>
          <w:b w:val="false"/>
          <w:i w:val="false"/>
          <w:color w:val="000000"/>
          <w:sz w:val="28"/>
        </w:rPr>
        <w:t>
      3) көрсетілетін қызметті берушінің есеп бөлімі.</w:t>
      </w:r>
    </w:p>
    <w:bookmarkEnd w:id="37"/>
    <w:bookmarkStart w:name="z92" w:id="38"/>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Мемлекеттік қызмет көрсетудің бизнес-процестерінің анықтамалығында келтірілген.</w:t>
      </w:r>
    </w:p>
    <w:bookmarkEnd w:id="38"/>
    <w:bookmarkStart w:name="z93" w:id="3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9"/>
    <w:bookmarkStart w:name="z94" w:id="40"/>
    <w:p>
      <w:pPr>
        <w:spacing w:after="0"/>
        <w:ind w:left="0"/>
        <w:jc w:val="both"/>
      </w:pPr>
      <w:r>
        <w:rPr>
          <w:rFonts w:ascii="Times New Roman"/>
          <w:b w:val="false"/>
          <w:i w:val="false"/>
          <w:color w:val="000000"/>
          <w:sz w:val="28"/>
        </w:rPr>
        <w:t>
      9. Портал арқылы мемлекетік қызмет көрсету кезінде қатыстырылған ақпараттық жүйелердің функционалдық өзара іс-қимылдары:</w:t>
      </w:r>
    </w:p>
    <w:bookmarkEnd w:id="40"/>
    <w:bookmarkStart w:name="z95" w:id="41"/>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сондай-ақ парольдың (порталда тіркелмеген көрсетілетін қызметті алушылар үшін жүзеге асырылады) көмегімен порталда тіркелуді жүзеге асырады;</w:t>
      </w:r>
    </w:p>
    <w:bookmarkEnd w:id="41"/>
    <w:bookmarkStart w:name="z96" w:id="42"/>
    <w:p>
      <w:pPr>
        <w:spacing w:after="0"/>
        <w:ind w:left="0"/>
        <w:jc w:val="both"/>
      </w:pPr>
      <w:r>
        <w:rPr>
          <w:rFonts w:ascii="Times New Roman"/>
          <w:b w:val="false"/>
          <w:i w:val="false"/>
          <w:color w:val="000000"/>
          <w:sz w:val="28"/>
        </w:rPr>
        <w:t>
      2) 1 үдеріс – қызметті алу үшін көрсетілетін қызметті алушының порталға жеке сәйкестендіру нөмірін және бизнес-сәйкестендіру нөмірін және парольды енгізу процесі (авторизациялау процесі);</w:t>
      </w:r>
    </w:p>
    <w:bookmarkEnd w:id="42"/>
    <w:bookmarkStart w:name="z97" w:id="43"/>
    <w:p>
      <w:pPr>
        <w:spacing w:after="0"/>
        <w:ind w:left="0"/>
        <w:jc w:val="both"/>
      </w:pPr>
      <w:r>
        <w:rPr>
          <w:rFonts w:ascii="Times New Roman"/>
          <w:b w:val="false"/>
          <w:i w:val="false"/>
          <w:color w:val="000000"/>
          <w:sz w:val="28"/>
        </w:rPr>
        <w:t>
      3) 1 шарт – порталда жеке сәйкестендіру нөмірі және бизнес-сәйкестендіру нөмірі және пароль арқылы тіркелген көрсетілетін қызметті алушы туралы мәліметтердің дұрыстығы тексеріледі;</w:t>
      </w:r>
    </w:p>
    <w:bookmarkEnd w:id="43"/>
    <w:bookmarkStart w:name="z98" w:id="44"/>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44"/>
    <w:bookmarkStart w:name="z99" w:id="45"/>
    <w:p>
      <w:pPr>
        <w:spacing w:after="0"/>
        <w:ind w:left="0"/>
        <w:jc w:val="both"/>
      </w:pPr>
      <w:r>
        <w:rPr>
          <w:rFonts w:ascii="Times New Roman"/>
          <w:b w:val="false"/>
          <w:i w:val="false"/>
          <w:color w:val="000000"/>
          <w:sz w:val="28"/>
        </w:rPr>
        <w:t>
      5) 3 үдеріс – көрсетілетін қызметті алушы осы регламентте көрсетілген қызметті таңдайды, экранға қызметті көрсетуге арналған өтінім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қажетті құжаттардың электрондық түрдегі көшірмесін жалғайды, сонымен қатар көрсетілетін қызметті алушы сұранысты куәландыру (қол қою) үшін электрондық цифрлық қолтаңба тіркеу куәлігін таңдайды;</w:t>
      </w:r>
    </w:p>
    <w:bookmarkEnd w:id="45"/>
    <w:bookmarkStart w:name="z100" w:id="46"/>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жеке сәйкестендіру нөмірімен және бизнес-сәйкестендіру нөмірімен электрондық цифрлық қолтаңба тіркеу куәлігінде көрсетілген жеке сәйкестендіру нөмірінің және бизнес-сәйкестендіру нөмірінің аралығындағы сәйкестік) тексеріледі;</w:t>
      </w:r>
    </w:p>
    <w:bookmarkEnd w:id="46"/>
    <w:bookmarkStart w:name="z101" w:id="47"/>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47"/>
    <w:bookmarkStart w:name="z102" w:id="48"/>
    <w:p>
      <w:pPr>
        <w:spacing w:after="0"/>
        <w:ind w:left="0"/>
        <w:jc w:val="both"/>
      </w:pPr>
      <w:r>
        <w:rPr>
          <w:rFonts w:ascii="Times New Roman"/>
          <w:b w:val="false"/>
          <w:i w:val="false"/>
          <w:color w:val="000000"/>
          <w:sz w:val="28"/>
        </w:rPr>
        <w:t>
      8) 5 үдеріс - көрсетілетін қызметті беруші сұранысты өңдеу үшін көрсетілетін қызметті алушының электрондық цифрлық қолтаңбасымен куәландырылған (қол қойылған) электронды құжатты (көрсетілетін қызметті алушының сұранысын) порталға жолдайды;</w:t>
      </w:r>
    </w:p>
    <w:bookmarkEnd w:id="48"/>
    <w:bookmarkStart w:name="z103" w:id="49"/>
    <w:p>
      <w:pPr>
        <w:spacing w:after="0"/>
        <w:ind w:left="0"/>
        <w:jc w:val="both"/>
      </w:pPr>
      <w:r>
        <w:rPr>
          <w:rFonts w:ascii="Times New Roman"/>
          <w:b w:val="false"/>
          <w:i w:val="false"/>
          <w:color w:val="000000"/>
          <w:sz w:val="28"/>
        </w:rPr>
        <w:t>
      9) 6 үдеріс – көрсетілетін қызметті алушының порталмен қалыптастырылған қызмет нәтижесін 30 (отыз) минут ішінде алуы.</w:t>
      </w:r>
    </w:p>
    <w:bookmarkEnd w:id="49"/>
    <w:bookmarkStart w:name="z104" w:id="50"/>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0"/>
    <w:bookmarkStart w:name="z105" w:id="51"/>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 әкімдігінің (http://zhambyl.gov.kz) интернет-ресурстарында және көрсетілетін қызметті берушінің ресми сайтында (http://ush.zhambyl.kz) орналастырылады.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ауылшаруашылық</w:t>
            </w:r>
            <w:r>
              <w:br/>
            </w:r>
            <w:r>
              <w:rPr>
                <w:rFonts w:ascii="Times New Roman"/>
                <w:b w:val="false"/>
                <w:i w:val="false"/>
                <w:color w:val="000000"/>
                <w:sz w:val="20"/>
              </w:rPr>
              <w:t>өнімін тереңдете өңдеп өнім</w:t>
            </w:r>
            <w:r>
              <w:br/>
            </w:r>
            <w:r>
              <w:rPr>
                <w:rFonts w:ascii="Times New Roman"/>
                <w:b w:val="false"/>
                <w:i w:val="false"/>
                <w:color w:val="000000"/>
                <w:sz w:val="20"/>
              </w:rPr>
              <w:t xml:space="preserve">өндіруі үшін оны </w:t>
            </w:r>
            <w:r>
              <w:rPr>
                <w:rFonts w:ascii="Times New Roman"/>
                <w:b w:val="false"/>
                <w:i w:val="false"/>
                <w:color w:val="000000"/>
                <w:sz w:val="20"/>
              </w:rPr>
              <w:t>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 xml:space="preserve">мемлекеттік </w:t>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bookmarkStart w:name="z110" w:id="52"/>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52"/>
    <w:bookmarkStart w:name="z111"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54"/>
    <w:p>
      <w:pPr>
        <w:spacing w:after="0"/>
        <w:ind w:left="0"/>
        <w:jc w:val="left"/>
      </w:pPr>
      <w:r>
        <w:rPr>
          <w:rFonts w:ascii="Times New Roman"/>
          <w:b/>
          <w:i w:val="false"/>
          <w:color w:val="000000"/>
        </w:rPr>
        <w:t xml:space="preserve"> Шартты белгілер</w:t>
      </w:r>
    </w:p>
    <w:bookmarkEnd w:id="54"/>
    <w:bookmarkStart w:name="z113"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w:t>
            </w:r>
            <w:r>
              <w:br/>
            </w:r>
            <w:r>
              <w:rPr>
                <w:rFonts w:ascii="Times New Roman"/>
                <w:b w:val="false"/>
                <w:i w:val="false"/>
                <w:color w:val="000000"/>
                <w:sz w:val="20"/>
              </w:rPr>
              <w:t>ауылшаруашылық</w:t>
            </w:r>
            <w:r>
              <w:br/>
            </w:r>
            <w:r>
              <w:rPr>
                <w:rFonts w:ascii="Times New Roman"/>
                <w:b w:val="false"/>
                <w:i w:val="false"/>
                <w:color w:val="000000"/>
                <w:sz w:val="20"/>
              </w:rPr>
              <w:t>өнімін тереңдете өңдеп өнім</w:t>
            </w:r>
            <w:r>
              <w:br/>
            </w:r>
            <w:r>
              <w:rPr>
                <w:rFonts w:ascii="Times New Roman"/>
                <w:b w:val="false"/>
                <w:i w:val="false"/>
                <w:color w:val="000000"/>
                <w:sz w:val="20"/>
              </w:rPr>
              <w:t>өндіруі үшін оны</w:t>
            </w:r>
            <w:r>
              <w:rPr>
                <w:rFonts w:ascii="Times New Roman"/>
                <w:b w:val="false"/>
                <w:i w:val="false"/>
                <w:color w:val="000000"/>
                <w:sz w:val="20"/>
              </w:rPr>
              <w:t xml:space="preserve"> сатып алу</w:t>
            </w:r>
            <w:r>
              <w:br/>
            </w:r>
            <w:r>
              <w:rPr>
                <w:rFonts w:ascii="Times New Roman"/>
                <w:b w:val="false"/>
                <w:i w:val="false"/>
                <w:color w:val="000000"/>
                <w:sz w:val="20"/>
              </w:rPr>
              <w:t>шығындарын субсидиялау"</w:t>
            </w:r>
            <w:r>
              <w:br/>
            </w:r>
            <w:r>
              <w:rPr>
                <w:rFonts w:ascii="Times New Roman"/>
                <w:b w:val="false"/>
                <w:i w:val="false"/>
                <w:color w:val="000000"/>
                <w:sz w:val="20"/>
              </w:rPr>
              <w:t xml:space="preserve">мемлекеттік </w:t>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 қосымша</w:t>
            </w:r>
          </w:p>
        </w:tc>
      </w:tr>
    </w:tbl>
    <w:bookmarkStart w:name="z118" w:id="56"/>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56"/>
    <w:bookmarkStart w:name="z119"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58"/>
    <w:p>
      <w:pPr>
        <w:spacing w:after="0"/>
        <w:ind w:left="0"/>
        <w:jc w:val="left"/>
      </w:pPr>
      <w:r>
        <w:rPr>
          <w:rFonts w:ascii="Times New Roman"/>
          <w:b/>
          <w:i w:val="false"/>
          <w:color w:val="000000"/>
        </w:rPr>
        <w:t xml:space="preserve"> Шартты белгілер:</w:t>
      </w:r>
    </w:p>
    <w:bookmarkEnd w:id="58"/>
    <w:bookmarkStart w:name="z121"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