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181f6" w14:textId="2d181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"Акваөсіру (балық өсіру) өнімділігі мен сапасын арттыруды субсидиялау" мемлекеттік көрсетілетін қызмет регламентін бекіту туралы" Жамбыл облысы әкімдігінің 2018 жылғы 19 маусымдағы №122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2019 жылғы 14 қазандағы № 231 қаулысы. Жамбыл облысының Әділет департаментінде 2019 жылғы 17 қазанда № 4354 болып тіркелді. Күші жойылды - Жамбыл облысы әкімдігінің 2020 жылғы 12 қазандағы № 226 қаулысымен</w:t>
      </w:r>
    </w:p>
    <w:p>
      <w:pPr>
        <w:spacing w:after="0"/>
        <w:ind w:left="0"/>
        <w:jc w:val="both"/>
      </w:pPr>
      <w:bookmarkStart w:name="z7" w:id="0"/>
      <w:r>
        <w:rPr>
          <w:rFonts w:ascii="Times New Roman"/>
          <w:b w:val="false"/>
          <w:i w:val="false"/>
          <w:color w:val="ff0000"/>
          <w:sz w:val="28"/>
        </w:rPr>
        <w:t xml:space="preserve">
      Ескерту. Күші жойылды - Жамбыл облысы әкімдігінің 12.10.2020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Start w:name="z8" w:id="1"/>
    <w:p>
      <w:pPr>
        <w:spacing w:after="0"/>
        <w:ind w:left="0"/>
        <w:jc w:val="both"/>
      </w:pPr>
      <w:r>
        <w:rPr>
          <w:rFonts w:ascii="Times New Roman"/>
          <w:b w:val="false"/>
          <w:i w:val="false"/>
          <w:color w:val="000000"/>
          <w:sz w:val="28"/>
        </w:rPr>
        <w:t xml:space="preserve">
      1. "Акваөсіру (балық өсіру) өнімділігі мен сапасын арттыруды субсидиялау" мемлекеттік көрсетілетін қызмет регламентін бекіту туралы" Жамбыл облысы әкімдігінің 2018 жылғы 19 маусымдағы </w:t>
      </w:r>
      <w:r>
        <w:rPr>
          <w:rFonts w:ascii="Times New Roman"/>
          <w:b w:val="false"/>
          <w:i w:val="false"/>
          <w:color w:val="000000"/>
          <w:sz w:val="28"/>
        </w:rPr>
        <w:t>№ 122</w:t>
      </w:r>
      <w:r>
        <w:rPr>
          <w:rFonts w:ascii="Times New Roman"/>
          <w:b w:val="false"/>
          <w:i w:val="false"/>
          <w:color w:val="000000"/>
          <w:sz w:val="28"/>
        </w:rPr>
        <w:t xml:space="preserve"> қаулысына (Нормативтік құқықтық актілердің мемлекеттік тіркеу тізілімінде </w:t>
      </w:r>
      <w:r>
        <w:rPr>
          <w:rFonts w:ascii="Times New Roman"/>
          <w:b w:val="false"/>
          <w:i w:val="false"/>
          <w:color w:val="000000"/>
          <w:sz w:val="28"/>
        </w:rPr>
        <w:t>№ 3900</w:t>
      </w:r>
      <w:r>
        <w:rPr>
          <w:rFonts w:ascii="Times New Roman"/>
          <w:b w:val="false"/>
          <w:i w:val="false"/>
          <w:color w:val="000000"/>
          <w:sz w:val="28"/>
        </w:rPr>
        <w:t xml:space="preserve"> болып тіркелген, 2018 жылдың 23 маусымында Қазақстан Республикасы нормативтік құқықтық актілерінің эталондық бақылау банкінде электрондық түрде жарияланған) келесі өзгеріс енгізілсін:</w:t>
      </w:r>
    </w:p>
    <w:bookmarkEnd w:id="1"/>
    <w:bookmarkStart w:name="z9" w:id="2"/>
    <w:p>
      <w:pPr>
        <w:spacing w:after="0"/>
        <w:ind w:left="0"/>
        <w:jc w:val="both"/>
      </w:pPr>
      <w:r>
        <w:rPr>
          <w:rFonts w:ascii="Times New Roman"/>
          <w:b w:val="false"/>
          <w:i w:val="false"/>
          <w:color w:val="000000"/>
          <w:sz w:val="28"/>
        </w:rPr>
        <w:t xml:space="preserve">
      аталған қаулымен бекітілген "Акваөсіру (балық өсіру) өнімділігі мен сапасын арттыруды субсидиялау" мемлекеттік көрсетілетін қызмет регламенті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2" w:id="5"/>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5"/>
    <w:bookmarkStart w:name="z13"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
    <w:bookmarkStart w:name="z14"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облыс әкімінің орынбасары М. Шүкеевке жүктелсін.</w:t>
      </w:r>
    </w:p>
    <w:bookmarkEnd w:id="8"/>
    <w:bookmarkStart w:name="z16" w:id="9"/>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оның алғашқы ресми жарияланған күнінен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"___" ________</w:t>
            </w:r>
            <w:r>
              <w:br/>
            </w:r>
            <w:r>
              <w:rPr>
                <w:rFonts w:ascii="Times New Roman"/>
                <w:b w:val="false"/>
                <w:i w:val="false"/>
                <w:color w:val="000000"/>
                <w:sz w:val="20"/>
              </w:rPr>
              <w:t>№____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 xml:space="preserve"> 2018 жылғы "19" маусымдағы</w:t>
            </w:r>
            <w:r>
              <w:br/>
            </w:r>
            <w:r>
              <w:rPr>
                <w:rFonts w:ascii="Times New Roman"/>
                <w:b w:val="false"/>
                <w:i w:val="false"/>
                <w:color w:val="000000"/>
                <w:sz w:val="20"/>
              </w:rPr>
              <w:t xml:space="preserve"> № 122 қаулысымен бекітілген</w:t>
            </w:r>
          </w:p>
        </w:tc>
      </w:tr>
    </w:tbl>
    <w:bookmarkStart w:name="z24" w:id="10"/>
    <w:p>
      <w:pPr>
        <w:spacing w:after="0"/>
        <w:ind w:left="0"/>
        <w:jc w:val="left"/>
      </w:pPr>
      <w:r>
        <w:rPr>
          <w:rFonts w:ascii="Times New Roman"/>
          <w:b/>
          <w:i w:val="false"/>
          <w:color w:val="000000"/>
        </w:rPr>
        <w:t xml:space="preserve"> "Акваөсіру (балық өсіру) өнімділігі мен сапасын арттыруды субсидиялау" мемлекеттiк көрсетілетін қызмет регламенті</w:t>
      </w:r>
    </w:p>
    <w:bookmarkEnd w:id="10"/>
    <w:bookmarkStart w:name="z25" w:id="11"/>
    <w:p>
      <w:pPr>
        <w:spacing w:after="0"/>
        <w:ind w:left="0"/>
        <w:jc w:val="left"/>
      </w:pPr>
      <w:r>
        <w:rPr>
          <w:rFonts w:ascii="Times New Roman"/>
          <w:b/>
          <w:i w:val="false"/>
          <w:color w:val="000000"/>
        </w:rPr>
        <w:t xml:space="preserve"> 1. Жалпы ережелер</w:t>
      </w:r>
    </w:p>
    <w:bookmarkEnd w:id="11"/>
    <w:bookmarkStart w:name="z26" w:id="12"/>
    <w:p>
      <w:pPr>
        <w:spacing w:after="0"/>
        <w:ind w:left="0"/>
        <w:jc w:val="both"/>
      </w:pPr>
      <w:r>
        <w:rPr>
          <w:rFonts w:ascii="Times New Roman"/>
          <w:b w:val="false"/>
          <w:i w:val="false"/>
          <w:color w:val="000000"/>
          <w:sz w:val="28"/>
        </w:rPr>
        <w:t xml:space="preserve">
      1. "Акваөсіру (балық өсіру) өнімділігі мен сапасын арттыруды субсидиялау" мемлекеттік көрсетілетін қызметін (бұдан әрі – мемлекеттік көрсетілетін қызмет) "Акваөсіру (балық өсіру) өнімділігі мен сапасын арттыруды субсидиялау" мемлекеттік көрсетілетін қызмет стандартын бекіту туралы" Қазақстан Республикасы Премьер-Министрінің орынбасары – Қазақстан Республикасы Ауыл шаруашылығы министрінің 2018 жылғы 2 ақпандағы </w:t>
      </w:r>
      <w:r>
        <w:rPr>
          <w:rFonts w:ascii="Times New Roman"/>
          <w:b w:val="false"/>
          <w:i w:val="false"/>
          <w:color w:val="000000"/>
          <w:sz w:val="28"/>
        </w:rPr>
        <w:t>№ 63</w:t>
      </w:r>
      <w:r>
        <w:rPr>
          <w:rFonts w:ascii="Times New Roman"/>
          <w:b w:val="false"/>
          <w:i w:val="false"/>
          <w:color w:val="000000"/>
          <w:sz w:val="28"/>
        </w:rPr>
        <w:t xml:space="preserve"> бұйрығымен (Нормативтік құқықтық актілерді мемлекеттік тіркеу тізілімінде </w:t>
      </w:r>
      <w:r>
        <w:rPr>
          <w:rFonts w:ascii="Times New Roman"/>
          <w:b w:val="false"/>
          <w:i w:val="false"/>
          <w:color w:val="000000"/>
          <w:sz w:val="28"/>
        </w:rPr>
        <w:t>№ 16693</w:t>
      </w:r>
      <w:r>
        <w:rPr>
          <w:rFonts w:ascii="Times New Roman"/>
          <w:b w:val="false"/>
          <w:i w:val="false"/>
          <w:color w:val="000000"/>
          <w:sz w:val="28"/>
        </w:rPr>
        <w:t xml:space="preserve"> болып тіркелді) бекітілген "Акваөсіру (балық өсіру) өнімділігі мен сапасын арттыруды субсидиялау" мемлекеттік көрсетілетін қызмет стандартына (бұдан әрі - </w:t>
      </w:r>
      <w:r>
        <w:rPr>
          <w:rFonts w:ascii="Times New Roman"/>
          <w:b w:val="false"/>
          <w:i w:val="false"/>
          <w:color w:val="000000"/>
          <w:sz w:val="28"/>
        </w:rPr>
        <w:t>стандарт</w:t>
      </w:r>
      <w:r>
        <w:rPr>
          <w:rFonts w:ascii="Times New Roman"/>
          <w:b w:val="false"/>
          <w:i w:val="false"/>
          <w:color w:val="000000"/>
          <w:sz w:val="28"/>
        </w:rPr>
        <w:t>) сәйкес "Жамбыл облысы әкімдігінің ауыл шаруашылығы басқармасы" коммуналдық мемлекеттік мекемесі (бұдан әрi – көрсетілетін қызметті беруші) көрсетеді.</w:t>
      </w:r>
    </w:p>
    <w:bookmarkEnd w:id="12"/>
    <w:bookmarkStart w:name="z27" w:id="13"/>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3"/>
    <w:bookmarkStart w:name="z28" w:id="14"/>
    <w:p>
      <w:pPr>
        <w:spacing w:after="0"/>
        <w:ind w:left="0"/>
        <w:jc w:val="both"/>
      </w:pPr>
      <w:r>
        <w:rPr>
          <w:rFonts w:ascii="Times New Roman"/>
          <w:b w:val="false"/>
          <w:i w:val="false"/>
          <w:color w:val="000000"/>
          <w:sz w:val="28"/>
        </w:rPr>
        <w:t xml:space="preserve">
      2. Мемлекеттiк қызметтi көрсету нысаны: электрондық (ішінара автоматтандырылған). </w:t>
      </w:r>
    </w:p>
    <w:bookmarkEnd w:id="14"/>
    <w:bookmarkStart w:name="z29" w:id="15"/>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көрсетілетін қызметті ұсынудан уәжді бас тарту. </w:t>
      </w:r>
    </w:p>
    <w:bookmarkEnd w:id="15"/>
    <w:bookmarkStart w:name="z30" w:id="16"/>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End w:id="16"/>
    <w:bookmarkStart w:name="z31" w:id="17"/>
    <w:p>
      <w:pPr>
        <w:spacing w:after="0"/>
        <w:ind w:left="0"/>
        <w:jc w:val="both"/>
      </w:pPr>
      <w:r>
        <w:rPr>
          <w:rFonts w:ascii="Times New Roman"/>
          <w:b w:val="false"/>
          <w:i w:val="false"/>
          <w:color w:val="000000"/>
          <w:sz w:val="28"/>
        </w:rPr>
        <w:t xml:space="preserve">
      Көрсетілетін қызметті алушыға осы мемлекеттік көрсетілетін қызмет стандартына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жолданады. Бұл хабарлама субсидиялаудың ақпараттық жүйесіндегі көрсетілетін қызметті алушының Жеке кабинетінде қолжетімді болады.</w:t>
      </w:r>
    </w:p>
    <w:bookmarkEnd w:id="17"/>
    <w:bookmarkStart w:name="z32" w:id="18"/>
    <w:p>
      <w:pPr>
        <w:spacing w:after="0"/>
        <w:ind w:left="0"/>
        <w:jc w:val="both"/>
      </w:pPr>
      <w:r>
        <w:rPr>
          <w:rFonts w:ascii="Times New Roman"/>
          <w:b w:val="false"/>
          <w:i w:val="false"/>
          <w:color w:val="000000"/>
          <w:sz w:val="28"/>
        </w:rPr>
        <w:t>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
    <w:bookmarkStart w:name="z33" w:id="19"/>
    <w:p>
      <w:pPr>
        <w:spacing w:after="0"/>
        <w:ind w:left="0"/>
        <w:jc w:val="both"/>
      </w:pPr>
      <w:r>
        <w:rPr>
          <w:rFonts w:ascii="Times New Roman"/>
          <w:b w:val="false"/>
          <w:i w:val="false"/>
          <w:color w:val="000000"/>
          <w:sz w:val="28"/>
        </w:rPr>
        <w:t xml:space="preserve">
      4. Мемлекеттік қызмет көрсету бойынша рәсімдерді (іс – қимылдарды) бастауға негіздеме көрсетілетін қызметті алушымен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 ұсынуы болып табылады.</w:t>
      </w:r>
    </w:p>
    <w:bookmarkEnd w:id="19"/>
    <w:bookmarkStart w:name="z34" w:id="2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bookmarkEnd w:id="20"/>
    <w:bookmarkStart w:name="z35" w:id="21"/>
    <w:p>
      <w:pPr>
        <w:spacing w:after="0"/>
        <w:ind w:left="0"/>
        <w:jc w:val="both"/>
      </w:pPr>
      <w:r>
        <w:rPr>
          <w:rFonts w:ascii="Times New Roman"/>
          <w:b w:val="false"/>
          <w:i w:val="false"/>
          <w:color w:val="000000"/>
          <w:sz w:val="28"/>
        </w:rPr>
        <w:t xml:space="preserve">
      1) көрсетілетін қызметті алушы порталға электрондық цифрлық қолтаңбасымен куәландырылған электрондық құжат нысанында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өтінім ұсынады;</w:t>
      </w:r>
    </w:p>
    <w:bookmarkEnd w:id="21"/>
    <w:bookmarkStart w:name="z36" w:id="22"/>
    <w:p>
      <w:pPr>
        <w:spacing w:after="0"/>
        <w:ind w:left="0"/>
        <w:jc w:val="both"/>
      </w:pPr>
      <w:r>
        <w:rPr>
          <w:rFonts w:ascii="Times New Roman"/>
          <w:b w:val="false"/>
          <w:i w:val="false"/>
          <w:color w:val="000000"/>
          <w:sz w:val="28"/>
        </w:rPr>
        <w:t>
      2) өтінім көрсетілетін қызметті берушінің "жеке кабинетінде" қолжетімді болады. Көрсетілетін қызметті берушінің электрондық мекенжайына өтінімнің қарастыруға келіп түскендігі туралы электрондық хабарлама жолданады;</w:t>
      </w:r>
    </w:p>
    <w:bookmarkEnd w:id="22"/>
    <w:bookmarkStart w:name="z37" w:id="23"/>
    <w:p>
      <w:pPr>
        <w:spacing w:after="0"/>
        <w:ind w:left="0"/>
        <w:jc w:val="both"/>
      </w:pPr>
      <w:r>
        <w:rPr>
          <w:rFonts w:ascii="Times New Roman"/>
          <w:b w:val="false"/>
          <w:i w:val="false"/>
          <w:color w:val="000000"/>
          <w:sz w:val="28"/>
        </w:rPr>
        <w:t xml:space="preserve">
      3) көрсетілетін қызметті берушінің жауапты орындаушысы субсидия аудару туралы хабарламаны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тартуды қалыптастырады.</w:t>
      </w:r>
    </w:p>
    <w:bookmarkEnd w:id="23"/>
    <w:bookmarkStart w:name="z38" w:id="24"/>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24"/>
    <w:bookmarkStart w:name="z39" w:id="25"/>
    <w:p>
      <w:pPr>
        <w:spacing w:after="0"/>
        <w:ind w:left="0"/>
        <w:jc w:val="both"/>
      </w:pPr>
      <w:r>
        <w:rPr>
          <w:rFonts w:ascii="Times New Roman"/>
          <w:b w:val="false"/>
          <w:i w:val="false"/>
          <w:color w:val="000000"/>
          <w:sz w:val="28"/>
        </w:rPr>
        <w:t>
      1) субсидиялауға өтінімді ұсыну және тіркеу;</w:t>
      </w:r>
    </w:p>
    <w:bookmarkEnd w:id="25"/>
    <w:bookmarkStart w:name="z40" w:id="26"/>
    <w:p>
      <w:pPr>
        <w:spacing w:after="0"/>
        <w:ind w:left="0"/>
        <w:jc w:val="both"/>
      </w:pPr>
      <w:r>
        <w:rPr>
          <w:rFonts w:ascii="Times New Roman"/>
          <w:b w:val="false"/>
          <w:i w:val="false"/>
          <w:color w:val="000000"/>
          <w:sz w:val="28"/>
        </w:rPr>
        <w:t>
      2) электрондық цифрлық қолтаңбамен қол қою арқылы субсидиялауға өтінімді қабылдауы;</w:t>
      </w:r>
    </w:p>
    <w:bookmarkEnd w:id="26"/>
    <w:bookmarkStart w:name="z41" w:id="27"/>
    <w:p>
      <w:pPr>
        <w:spacing w:after="0"/>
        <w:ind w:left="0"/>
        <w:jc w:val="both"/>
      </w:pPr>
      <w:r>
        <w:rPr>
          <w:rFonts w:ascii="Times New Roman"/>
          <w:b w:val="false"/>
          <w:i w:val="false"/>
          <w:color w:val="000000"/>
          <w:sz w:val="28"/>
        </w:rPr>
        <w:t>
      3) субсидия аудару немесе уәжді бас тарту туралы хабарлама.</w:t>
      </w:r>
    </w:p>
    <w:bookmarkEnd w:id="27"/>
    <w:bookmarkStart w:name="z42" w:id="28"/>
    <w:p>
      <w:pPr>
        <w:spacing w:after="0"/>
        <w:ind w:left="0"/>
        <w:jc w:val="left"/>
      </w:pPr>
      <w:r>
        <w:rPr>
          <w:rFonts w:ascii="Times New Roman"/>
          <w:b/>
          <w:i w:val="false"/>
          <w:color w:val="000000"/>
        </w:rPr>
        <w:t xml:space="preserve"> 3. Мемлекеттік қызмет көрсету процесінде құрылымдық бөлімшелер (қызметкерлер) мен көрсетілетін қызметті берушінің өзара іс-қимыл тәртібін сипаттау</w:t>
      </w:r>
    </w:p>
    <w:bookmarkEnd w:id="28"/>
    <w:bookmarkStart w:name="z43" w:id="2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29"/>
    <w:bookmarkStart w:name="z44" w:id="30"/>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30"/>
    <w:bookmarkStart w:name="z45" w:id="31"/>
    <w:p>
      <w:pPr>
        <w:spacing w:after="0"/>
        <w:ind w:left="0"/>
        <w:jc w:val="both"/>
      </w:pPr>
      <w:r>
        <w:rPr>
          <w:rFonts w:ascii="Times New Roman"/>
          <w:b w:val="false"/>
          <w:i w:val="false"/>
          <w:color w:val="000000"/>
          <w:sz w:val="28"/>
        </w:rPr>
        <w:t>
      2) көрсетілетін қызметті берушінің басшысы.</w:t>
      </w:r>
    </w:p>
    <w:bookmarkEnd w:id="31"/>
    <w:bookmarkStart w:name="z46" w:id="32"/>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(жұмыскерлердің) арасындағы рәсімдердің (іс-қимылдың) бірізділігінің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32"/>
    <w:bookmarkStart w:name="z47" w:id="33"/>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33"/>
    <w:bookmarkStart w:name="z48" w:id="34"/>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w:t>
      </w:r>
    </w:p>
    <w:bookmarkEnd w:id="34"/>
    <w:bookmarkStart w:name="z49" w:id="35"/>
    <w:p>
      <w:pPr>
        <w:spacing w:after="0"/>
        <w:ind w:left="0"/>
        <w:jc w:val="both"/>
      </w:pPr>
      <w:r>
        <w:rPr>
          <w:rFonts w:ascii="Times New Roman"/>
          <w:b w:val="false"/>
          <w:i w:val="false"/>
          <w:color w:val="000000"/>
          <w:sz w:val="28"/>
        </w:rPr>
        <w:t>
      1) көрсетілетін қызметті алушы жеке сәйкестендіру нөмірі және бизнес-сәйкестендіру нөмірі және парольдың (порталда тіркелмеген алушылар үшін жүзеге асырылады) көмегімен порталда тіркелуді жүзеге асырады;</w:t>
      </w:r>
    </w:p>
    <w:bookmarkEnd w:id="35"/>
    <w:bookmarkStart w:name="z50" w:id="36"/>
    <w:p>
      <w:pPr>
        <w:spacing w:after="0"/>
        <w:ind w:left="0"/>
        <w:jc w:val="both"/>
      </w:pPr>
      <w:r>
        <w:rPr>
          <w:rFonts w:ascii="Times New Roman"/>
          <w:b w:val="false"/>
          <w:i w:val="false"/>
          <w:color w:val="000000"/>
          <w:sz w:val="28"/>
        </w:rPr>
        <w:t>
      2) 1 үдеріс – қызметті алу үшін көрсетілетін қызметті алушының порталға жеке сәйкестендіру нөмірін және бизнес-сәйкестендіру нөмірін енгізу процесі (авторизациялау процесі), байланыс деректері (почталық мекенжайы, телефоны, электрондық почта мекенжайы) және екінші деңгейдегі банктің ағымдағы шотының деректемелері.</w:t>
      </w:r>
    </w:p>
    <w:bookmarkEnd w:id="36"/>
    <w:bookmarkStart w:name="z51" w:id="37"/>
    <w:p>
      <w:pPr>
        <w:spacing w:after="0"/>
        <w:ind w:left="0"/>
        <w:jc w:val="both"/>
      </w:pPr>
      <w:r>
        <w:rPr>
          <w:rFonts w:ascii="Times New Roman"/>
          <w:b w:val="false"/>
          <w:i w:val="false"/>
          <w:color w:val="000000"/>
          <w:sz w:val="28"/>
        </w:rPr>
        <w:t>
      3) 1 шарт – порталда жеке сәйкестендіру нөмірі, бизнес–сәйкестендіру нөмірі және пароль арқылы тіркелген көрсетілетін қызметті алушы туралы деректердің түпнұсқалығын тексеру;</w:t>
      </w:r>
    </w:p>
    <w:bookmarkEnd w:id="37"/>
    <w:bookmarkStart w:name="z52" w:id="38"/>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bookmarkEnd w:id="38"/>
    <w:bookmarkStart w:name="z53" w:id="39"/>
    <w:p>
      <w:pPr>
        <w:spacing w:after="0"/>
        <w:ind w:left="0"/>
        <w:jc w:val="both"/>
      </w:pPr>
      <w:r>
        <w:rPr>
          <w:rFonts w:ascii="Times New Roman"/>
          <w:b w:val="false"/>
          <w:i w:val="false"/>
          <w:color w:val="000000"/>
          <w:sz w:val="28"/>
        </w:rPr>
        <w:t xml:space="preserve">
      5) 3 үдеріс – көрсетілетін қызметті алушының осы регламентте көрсетілген қызметті таңдауы, қызметті көрсету үшін сұрау салу нысанын экранға шығару және оның құрылымы мен үлгілік талаптарын ескере отырып, көрсетілетін қызметті алушының нысанды толтыруы (деректерді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қажетті құжаттардың көшірмелерін тіркеу, сондай-ақ тұтынушының сұрау салуды куәландыру (қол қою) үшін электрондық цифрлық қолтаңбаның тіркеу куәлігін таңдауы;</w:t>
      </w:r>
    </w:p>
    <w:bookmarkEnd w:id="39"/>
    <w:bookmarkStart w:name="z54" w:id="40"/>
    <w:p>
      <w:pPr>
        <w:spacing w:after="0"/>
        <w:ind w:left="0"/>
        <w:jc w:val="both"/>
      </w:pPr>
      <w:r>
        <w:rPr>
          <w:rFonts w:ascii="Times New Roman"/>
          <w:b w:val="false"/>
          <w:i w:val="false"/>
          <w:color w:val="000000"/>
          <w:sz w:val="28"/>
        </w:rPr>
        <w:t>
      6) 2 шарт – порталда электрондық цифрлық қолтаңбаның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(сұрау салуда көрсетілген жеке сәйкестендіру нөмірі мен бизнес сәйкестендіру нөмірі мен электрондық цифрлық қолтаңбасының тіркеу куәлігінде көрсетілген жеке сәйкестендіру нөмірі мен бизнес сәйкестендіру нөмірі арасындағы) сәйкестігін тексеру;</w:t>
      </w:r>
    </w:p>
    <w:bookmarkEnd w:id="40"/>
    <w:bookmarkStart w:name="z55" w:id="41"/>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bookmarkEnd w:id="41"/>
    <w:bookmarkStart w:name="z56" w:id="42"/>
    <w:p>
      <w:pPr>
        <w:spacing w:after="0"/>
        <w:ind w:left="0"/>
        <w:jc w:val="both"/>
      </w:pPr>
      <w:r>
        <w:rPr>
          <w:rFonts w:ascii="Times New Roman"/>
          <w:b w:val="false"/>
          <w:i w:val="false"/>
          <w:color w:val="000000"/>
          <w:sz w:val="28"/>
        </w:rPr>
        <w:t>
      8) 5 үдеріс - көрсетілетін қызметті алушының электрондық цифрлық қолтаңбасымен куәландырылған (қол қойылған) электрондық құжатты (көрсетілетін қызметті алушының сұрау салуын) порталға жолдау;</w:t>
      </w:r>
    </w:p>
    <w:bookmarkEnd w:id="42"/>
    <w:bookmarkStart w:name="z57" w:id="43"/>
    <w:p>
      <w:pPr>
        <w:spacing w:after="0"/>
        <w:ind w:left="0"/>
        <w:jc w:val="both"/>
      </w:pPr>
      <w:r>
        <w:rPr>
          <w:rFonts w:ascii="Times New Roman"/>
          <w:b w:val="false"/>
          <w:i w:val="false"/>
          <w:color w:val="000000"/>
          <w:sz w:val="28"/>
        </w:rPr>
        <w:t>
      9) 6 үдеріс – көрсетілетін қызметті алушы порталда қалыптастырылған қызмет нәтижесін 30 (отыз) минут ішінде алуы.</w:t>
      </w:r>
    </w:p>
    <w:bookmarkEnd w:id="43"/>
    <w:bookmarkStart w:name="z58" w:id="44"/>
    <w:p>
      <w:pPr>
        <w:spacing w:after="0"/>
        <w:ind w:left="0"/>
        <w:jc w:val="both"/>
      </w:pPr>
      <w:r>
        <w:rPr>
          <w:rFonts w:ascii="Times New Roman"/>
          <w:b w:val="false"/>
          <w:i w:val="false"/>
          <w:color w:val="000000"/>
          <w:sz w:val="28"/>
        </w:rPr>
        <w:t xml:space="preserve">
      Мемлекеттік қызмет көрсету процесінде рәсімдердің(іс-қимылдардың)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44"/>
    <w:bookmarkStart w:name="z59" w:id="45"/>
    <w:p>
      <w:pPr>
        <w:spacing w:after="0"/>
        <w:ind w:left="0"/>
        <w:jc w:val="both"/>
      </w:pPr>
      <w:r>
        <w:rPr>
          <w:rFonts w:ascii="Times New Roman"/>
          <w:b w:val="false"/>
          <w:i w:val="false"/>
          <w:color w:val="000000"/>
          <w:sz w:val="28"/>
        </w:rPr>
        <w:t>
      Мемлекеттік қызмет көрсетудің бизнес-процестерінің анықтамалығы Жамбыл облысы әкімдігінің (http://zhambyl.gov.kz) интернет-ресурсында және көрсетілетін қызметті берушінің ресми сайтында (http://ush.zhambyl.kz) орналастырылады.</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 өнімділігі</w:t>
            </w:r>
            <w:r>
              <w:br/>
            </w:r>
            <w:r>
              <w:rPr>
                <w:rFonts w:ascii="Times New Roman"/>
                <w:b w:val="false"/>
                <w:i w:val="false"/>
                <w:color w:val="000000"/>
                <w:sz w:val="20"/>
              </w:rPr>
              <w:t xml:space="preserve">мен </w:t>
            </w:r>
            <w:r>
              <w:rPr>
                <w:rFonts w:ascii="Times New Roman"/>
                <w:b w:val="false"/>
                <w:i w:val="false"/>
                <w:color w:val="000000"/>
                <w:sz w:val="20"/>
              </w:rPr>
              <w:t>сапасын арттыруды субсидиялау"</w:t>
            </w:r>
            <w:r>
              <w:br/>
            </w:r>
            <w:r>
              <w:rPr>
                <w:rFonts w:ascii="Times New Roman"/>
                <w:b w:val="false"/>
                <w:i w:val="false"/>
                <w:color w:val="000000"/>
                <w:sz w:val="20"/>
              </w:rPr>
              <w:t xml:space="preserve">мемлекеттiк </w:t>
            </w:r>
            <w:r>
              <w:rPr>
                <w:rFonts w:ascii="Times New Roman"/>
                <w:b w:val="false"/>
                <w:i w:val="false"/>
                <w:color w:val="000000"/>
                <w:sz w:val="20"/>
              </w:rPr>
              <w:t>көрсетілетін қызме</w:t>
            </w:r>
            <w:r>
              <w:br/>
            </w:r>
            <w:r>
              <w:rPr>
                <w:rFonts w:ascii="Times New Roman"/>
                <w:b w:val="false"/>
                <w:i w:val="false"/>
                <w:color w:val="000000"/>
                <w:sz w:val="20"/>
              </w:rPr>
              <w:t xml:space="preserve"> регламентіне 1 қосымша</w:t>
            </w:r>
          </w:p>
        </w:tc>
      </w:tr>
    </w:tbl>
    <w:bookmarkStart w:name="z63" w:id="46"/>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bookmarkEnd w:id="46"/>
    <w:bookmarkStart w:name="z64"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48"/>
    <w:p>
      <w:pPr>
        <w:spacing w:after="0"/>
        <w:ind w:left="0"/>
        <w:jc w:val="left"/>
      </w:pPr>
      <w:r>
        <w:rPr>
          <w:rFonts w:ascii="Times New Roman"/>
          <w:b/>
          <w:i w:val="false"/>
          <w:color w:val="000000"/>
        </w:rPr>
        <w:t xml:space="preserve"> Шартты белгілер:</w:t>
      </w:r>
    </w:p>
    <w:bookmarkEnd w:id="48"/>
    <w:bookmarkStart w:name="z66"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322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22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"Акваөсіру (балық өсіру) өнімділігі</w:t>
            </w:r>
            <w:r>
              <w:br/>
            </w:r>
            <w:r>
              <w:rPr>
                <w:rFonts w:ascii="Times New Roman"/>
                <w:b w:val="false"/>
                <w:i w:val="false"/>
                <w:color w:val="000000"/>
                <w:sz w:val="20"/>
              </w:rPr>
              <w:t xml:space="preserve">мен </w:t>
            </w:r>
            <w:r>
              <w:rPr>
                <w:rFonts w:ascii="Times New Roman"/>
                <w:b w:val="false"/>
                <w:i w:val="false"/>
                <w:color w:val="000000"/>
                <w:sz w:val="20"/>
              </w:rPr>
              <w:t>сапасын арттыруды субсидиялау"</w:t>
            </w:r>
            <w:r>
              <w:br/>
            </w:r>
            <w:r>
              <w:rPr>
                <w:rFonts w:ascii="Times New Roman"/>
                <w:b w:val="false"/>
                <w:i w:val="false"/>
                <w:color w:val="000000"/>
                <w:sz w:val="20"/>
              </w:rPr>
              <w:t xml:space="preserve">мемлекеттiк </w:t>
            </w:r>
            <w:r>
              <w:rPr>
                <w:rFonts w:ascii="Times New Roman"/>
                <w:b w:val="false"/>
                <w:i w:val="false"/>
                <w:color w:val="000000"/>
                <w:sz w:val="20"/>
              </w:rPr>
              <w:t>көрсетілетін қызмет</w:t>
            </w:r>
            <w:r>
              <w:br/>
            </w:r>
            <w:r>
              <w:rPr>
                <w:rFonts w:ascii="Times New Roman"/>
                <w:b w:val="false"/>
                <w:i w:val="false"/>
                <w:color w:val="000000"/>
                <w:sz w:val="20"/>
              </w:rPr>
              <w:t>регламентіне 2 қосымша</w:t>
            </w:r>
          </w:p>
        </w:tc>
      </w:tr>
    </w:tbl>
    <w:bookmarkStart w:name="z70" w:id="50"/>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bookmarkEnd w:id="50"/>
    <w:bookmarkStart w:name="z71"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52"/>
    <w:p>
      <w:pPr>
        <w:spacing w:after="0"/>
        <w:ind w:left="0"/>
        <w:jc w:val="left"/>
      </w:pPr>
      <w:r>
        <w:rPr>
          <w:rFonts w:ascii="Times New Roman"/>
          <w:b/>
          <w:i w:val="false"/>
          <w:color w:val="000000"/>
        </w:rPr>
        <w:t xml:space="preserve"> Шартты белгілер:</w:t>
      </w:r>
    </w:p>
    <w:bookmarkEnd w:id="52"/>
    <w:bookmarkStart w:name="z73"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