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9819" w14:textId="20498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 Жамбыл облыстық мәслихатының 2018 жылғы 13 желтоқсандағы № 30-3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2019 жылғы 17 қазанда № 39-2 шешімі. Жамбыл облысының Әділет департаментінде 2019 жылғы 17 қазанда № 4355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xml:space="preserve"> сәйкес облыстық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облыстық бюджет туралы" Жамбыл облыстық мәслихатының 2018 жылғы 13 желтоқсандағы </w:t>
      </w:r>
      <w:r>
        <w:rPr>
          <w:rFonts w:ascii="Times New Roman"/>
          <w:b w:val="false"/>
          <w:i w:val="false"/>
          <w:color w:val="000000"/>
          <w:sz w:val="28"/>
        </w:rPr>
        <w:t>№ 30-3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4037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2018 жылғы 25 желтоқсанда жарияланған) келесі өзгерістер енгізілсін: </w:t>
      </w:r>
    </w:p>
    <w:bookmarkEnd w:id="1"/>
    <w:bookmarkStart w:name="z9" w:id="2"/>
    <w:p>
      <w:pPr>
        <w:spacing w:after="0"/>
        <w:ind w:left="0"/>
        <w:jc w:val="both"/>
      </w:pPr>
      <w:r>
        <w:rPr>
          <w:rFonts w:ascii="Times New Roman"/>
          <w:b w:val="false"/>
          <w:i w:val="false"/>
          <w:color w:val="000000"/>
          <w:sz w:val="28"/>
        </w:rPr>
        <w:t xml:space="preserve">
      1 тармақта: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тармақшадағы</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"281 707 744" сандары "283 361 590" сандарымен ауыстырылсын;</w:t>
      </w:r>
    </w:p>
    <w:bookmarkEnd w:id="3"/>
    <w:bookmarkStart w:name="z12" w:id="4"/>
    <w:p>
      <w:pPr>
        <w:spacing w:after="0"/>
        <w:ind w:left="0"/>
        <w:jc w:val="both"/>
      </w:pPr>
      <w:r>
        <w:rPr>
          <w:rFonts w:ascii="Times New Roman"/>
          <w:b w:val="false"/>
          <w:i w:val="false"/>
          <w:color w:val="000000"/>
          <w:sz w:val="28"/>
        </w:rPr>
        <w:t>
      "21 951 695" сандары "23 247 022" сандарымен ауыстырылсын;</w:t>
      </w:r>
    </w:p>
    <w:bookmarkEnd w:id="4"/>
    <w:bookmarkStart w:name="z13" w:id="5"/>
    <w:p>
      <w:pPr>
        <w:spacing w:after="0"/>
        <w:ind w:left="0"/>
        <w:jc w:val="both"/>
      </w:pPr>
      <w:r>
        <w:rPr>
          <w:rFonts w:ascii="Times New Roman"/>
          <w:b w:val="false"/>
          <w:i w:val="false"/>
          <w:color w:val="000000"/>
          <w:sz w:val="28"/>
        </w:rPr>
        <w:t>
      "1 164 770" сандары "1 451 921" сандарымен ауыстырылсын;</w:t>
      </w:r>
    </w:p>
    <w:bookmarkEnd w:id="5"/>
    <w:bookmarkStart w:name="z14" w:id="6"/>
    <w:p>
      <w:pPr>
        <w:spacing w:after="0"/>
        <w:ind w:left="0"/>
        <w:jc w:val="both"/>
      </w:pPr>
      <w:r>
        <w:rPr>
          <w:rFonts w:ascii="Times New Roman"/>
          <w:b w:val="false"/>
          <w:i w:val="false"/>
          <w:color w:val="000000"/>
          <w:sz w:val="28"/>
        </w:rPr>
        <w:t>
      "755 000" сандары "772 592" сандарымен ауыстырылсын;</w:t>
      </w:r>
    </w:p>
    <w:bookmarkEnd w:id="6"/>
    <w:bookmarkStart w:name="z15" w:id="7"/>
    <w:p>
      <w:pPr>
        <w:spacing w:after="0"/>
        <w:ind w:left="0"/>
        <w:jc w:val="both"/>
      </w:pPr>
      <w:r>
        <w:rPr>
          <w:rFonts w:ascii="Times New Roman"/>
          <w:b w:val="false"/>
          <w:i w:val="false"/>
          <w:color w:val="000000"/>
          <w:sz w:val="28"/>
        </w:rPr>
        <w:t>
      "257 836 279" сандары "257 890 055" сандарымен ауыстырылсын;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тармақшадағы</w:t>
      </w:r>
      <w:r>
        <w:rPr>
          <w:rFonts w:ascii="Times New Roman"/>
          <w:b w:val="false"/>
          <w:i w:val="false"/>
          <w:color w:val="000000"/>
          <w:sz w:val="28"/>
        </w:rPr>
        <w:t xml:space="preserve">: </w:t>
      </w:r>
    </w:p>
    <w:bookmarkStart w:name="z17" w:id="8"/>
    <w:p>
      <w:pPr>
        <w:spacing w:after="0"/>
        <w:ind w:left="0"/>
        <w:jc w:val="both"/>
      </w:pPr>
      <w:r>
        <w:rPr>
          <w:rFonts w:ascii="Times New Roman"/>
          <w:b w:val="false"/>
          <w:i w:val="false"/>
          <w:color w:val="000000"/>
          <w:sz w:val="28"/>
        </w:rPr>
        <w:t>
      "279 410 303" сандары "282 011 476"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w:t>
      </w:r>
    </w:p>
    <w:bookmarkStart w:name="z19" w:id="9"/>
    <w:p>
      <w:pPr>
        <w:spacing w:after="0"/>
        <w:ind w:left="0"/>
        <w:jc w:val="both"/>
      </w:pPr>
      <w:r>
        <w:rPr>
          <w:rFonts w:ascii="Times New Roman"/>
          <w:b w:val="false"/>
          <w:i w:val="false"/>
          <w:color w:val="000000"/>
          <w:sz w:val="28"/>
        </w:rPr>
        <w:t>
      "19 545 727" сандары "18 465 350" сандарымен ауыстырылсын;</w:t>
      </w:r>
    </w:p>
    <w:bookmarkEnd w:id="9"/>
    <w:bookmarkStart w:name="z20" w:id="10"/>
    <w:p>
      <w:pPr>
        <w:spacing w:after="0"/>
        <w:ind w:left="0"/>
        <w:jc w:val="both"/>
      </w:pPr>
      <w:r>
        <w:rPr>
          <w:rFonts w:ascii="Times New Roman"/>
          <w:b w:val="false"/>
          <w:i w:val="false"/>
          <w:color w:val="000000"/>
          <w:sz w:val="28"/>
        </w:rPr>
        <w:t>
      "24 451 029" сандары "23 451 029" сандарымен ауыстырылсын;</w:t>
      </w:r>
    </w:p>
    <w:bookmarkEnd w:id="10"/>
    <w:bookmarkStart w:name="z21" w:id="11"/>
    <w:p>
      <w:pPr>
        <w:spacing w:after="0"/>
        <w:ind w:left="0"/>
        <w:jc w:val="both"/>
      </w:pPr>
      <w:r>
        <w:rPr>
          <w:rFonts w:ascii="Times New Roman"/>
          <w:b w:val="false"/>
          <w:i w:val="false"/>
          <w:color w:val="000000"/>
          <w:sz w:val="28"/>
        </w:rPr>
        <w:t>
      "4 905 302" сандары "4 985 679" сандарымен ауыстырылсын;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w:t>
      </w:r>
    </w:p>
    <w:bookmarkStart w:name="z23" w:id="12"/>
    <w:p>
      <w:pPr>
        <w:spacing w:after="0"/>
        <w:ind w:left="0"/>
        <w:jc w:val="both"/>
      </w:pPr>
      <w:r>
        <w:rPr>
          <w:rFonts w:ascii="Times New Roman"/>
          <w:b w:val="false"/>
          <w:i w:val="false"/>
          <w:color w:val="000000"/>
          <w:sz w:val="28"/>
        </w:rPr>
        <w:t>
      "-19 694 036" сандары "-19 695 986"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тармақшадағы</w:t>
      </w:r>
      <w:r>
        <w:rPr>
          <w:rFonts w:ascii="Times New Roman"/>
          <w:b w:val="false"/>
          <w:i w:val="false"/>
          <w:color w:val="000000"/>
          <w:sz w:val="28"/>
        </w:rPr>
        <w:t xml:space="preserve">: </w:t>
      </w:r>
    </w:p>
    <w:bookmarkStart w:name="z25" w:id="13"/>
    <w:p>
      <w:pPr>
        <w:spacing w:after="0"/>
        <w:ind w:left="0"/>
        <w:jc w:val="both"/>
      </w:pPr>
      <w:r>
        <w:rPr>
          <w:rFonts w:ascii="Times New Roman"/>
          <w:b w:val="false"/>
          <w:i w:val="false"/>
          <w:color w:val="000000"/>
          <w:sz w:val="28"/>
        </w:rPr>
        <w:t>
      "19 694 036" сандары "19 695 986" сандарымен ауыстырылсын.</w:t>
      </w:r>
    </w:p>
    <w:bookmarkEnd w:id="13"/>
    <w:bookmarkStart w:name="z26" w:id="1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4"/>
    <w:bookmarkStart w:name="z27" w:id="15"/>
    <w:p>
      <w:pPr>
        <w:spacing w:after="0"/>
        <w:ind w:left="0"/>
        <w:jc w:val="both"/>
      </w:pPr>
      <w:r>
        <w:rPr>
          <w:rFonts w:ascii="Times New Roman"/>
          <w:b w:val="false"/>
          <w:i w:val="false"/>
          <w:color w:val="000000"/>
          <w:sz w:val="28"/>
        </w:rPr>
        <w:t>
      2. Осы шешімнің орындалуына бақылау алтыншы шақырылған облыстық мәслихаттың экономика, бюджет, салық және жергілікті өзін-өзі басқару мәселелері жөніндегі тұрақты комиссиясына жүктелсін.</w:t>
      </w:r>
    </w:p>
    <w:bookmarkEnd w:id="15"/>
    <w:bookmarkStart w:name="z28" w:id="16"/>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2019 жылдың 1 қаңтарынан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Умаров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хатшысының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Берік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2019 жылғы 17 қазандағы</w:t>
            </w:r>
            <w:r>
              <w:br/>
            </w:r>
            <w:r>
              <w:rPr>
                <w:rFonts w:ascii="Times New Roman"/>
                <w:b w:val="false"/>
                <w:i w:val="false"/>
                <w:color w:val="000000"/>
                <w:sz w:val="20"/>
              </w:rPr>
              <w:t>№ 39-2 шешіміне</w:t>
            </w:r>
            <w:r>
              <w:rPr>
                <w:rFonts w:ascii="Times New Roman"/>
                <w:b w:val="false"/>
                <w:i w:val="false"/>
                <w:color w:val="000000"/>
                <w:sz w:val="20"/>
              </w:rPr>
              <w:t xml:space="preserve">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облыстық мәслихатының</w:t>
            </w:r>
            <w:r>
              <w:br/>
            </w:r>
            <w:r>
              <w:rPr>
                <w:rFonts w:ascii="Times New Roman"/>
                <w:b w:val="false"/>
                <w:i w:val="false"/>
                <w:color w:val="000000"/>
                <w:sz w:val="20"/>
              </w:rPr>
              <w:t>2018 жылғы 13 желтоқсандағы</w:t>
            </w:r>
            <w:r>
              <w:br/>
            </w:r>
            <w:r>
              <w:rPr>
                <w:rFonts w:ascii="Times New Roman"/>
                <w:b w:val="false"/>
                <w:i w:val="false"/>
                <w:color w:val="000000"/>
                <w:sz w:val="20"/>
              </w:rPr>
              <w:t>№ 30-3 шешіміне</w:t>
            </w:r>
            <w:r>
              <w:rPr>
                <w:rFonts w:ascii="Times New Roman"/>
                <w:b w:val="false"/>
                <w:i w:val="false"/>
                <w:color w:val="000000"/>
                <w:sz w:val="20"/>
              </w:rPr>
              <w:t xml:space="preserve"> 1 қосымша</w:t>
            </w:r>
          </w:p>
        </w:tc>
      </w:tr>
    </w:tbl>
    <w:bookmarkStart w:name="z37" w:id="17"/>
    <w:p>
      <w:pPr>
        <w:spacing w:after="0"/>
        <w:ind w:left="0"/>
        <w:jc w:val="left"/>
      </w:pPr>
      <w:r>
        <w:rPr>
          <w:rFonts w:ascii="Times New Roman"/>
          <w:b/>
          <w:i w:val="false"/>
          <w:color w:val="000000"/>
        </w:rPr>
        <w:t xml:space="preserve"> 2019 жылға арналған облыстық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4"/>
        <w:gridCol w:w="615"/>
        <w:gridCol w:w="6429"/>
        <w:gridCol w:w="368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283 361 590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23 247 022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10 750 009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10 750 009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9 524 513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9 524 513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2 972 500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1 451 921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126 013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25 734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36 140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651 000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674 908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772 592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257 890 055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4 254 374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253 635 681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253 635 681</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922"/>
        <w:gridCol w:w="922"/>
        <w:gridCol w:w="7153"/>
        <w:gridCol w:w="26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282 011 476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5 448 521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1 482 585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1 102 999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222 031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3 440 153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3 278 759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103 268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126 706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92 531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429 034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233 137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52 746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9 833 672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9 652 263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6 823 811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2 827 245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34 729 406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3 612 550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1 906 507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1 462 925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3 421 218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3 293 594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2 087 349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1 746 638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340 711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559 293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559 293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7 936 256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7 936 256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15 325 261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431 120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117 045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63 226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63 543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624 047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9 994 434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3 560 941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11 451 620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269 225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650 889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3 080 133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3 080 133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2 083 772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5 052 836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144 936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236 541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4 331 057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123 233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28 306 302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22 420 105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773 702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777 430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442 463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20 016 416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324 221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786 840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4 520 531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83 317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3 537 244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487 913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әлеуметтік көмек ретінде тұрғын үй сертификаттарын беруге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137 146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21 962 367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12 447 537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6 020 090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4 858 453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9 489 534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2 023 521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4 752 249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2 098 324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480 795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9 283 724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703 847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1 664 798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585 591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338 225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740 982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4 207 425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250 169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3 757 960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524 751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340 321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259 506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245 237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117 304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8 180 963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158 790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148 637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7 562 173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453 146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7 109 027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18 502 399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15 107 446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156 401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88 407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4 033 623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4 702 620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1 726 193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698 730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579 579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408 194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131 554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1 359 383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1 353 302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520 104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51 194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2 202 280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1 896 126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1 535 456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260 585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12 161 574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10 152 739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2 217 574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641 939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2 057 471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4 702 480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2 008 835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64 933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1 723 214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19 188 523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1 844 780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328 724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762 715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88 341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230 442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92 383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13 248 978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12 748 265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392 213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691 898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810 529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810 529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87 438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67 214</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839 095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466 667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366 667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98 459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656 643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656 643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67 349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35 766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100 295 325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100 295 325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94 207 865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11 442</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4 793 647</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18 465 350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23 451 029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337 230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13 833 809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7 618 750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8 080 620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7 111 020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7 111 020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969 600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1 199 370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4 985 679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4 985 679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4 985 679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8"/>
          <w:p>
            <w:pPr>
              <w:spacing w:after="20"/>
              <w:ind w:left="20"/>
              <w:jc w:val="both"/>
            </w:pPr>
            <w:r>
              <w:rPr>
                <w:rFonts w:ascii="Times New Roman"/>
                <w:b w:val="false"/>
                <w:i w:val="false"/>
                <w:color w:val="000000"/>
                <w:sz w:val="20"/>
              </w:rPr>
              <w:t>
Атауы</w:t>
            </w:r>
          </w:p>
          <w:bookmarkEnd w:id="18"/>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9"/>
          <w:p>
            <w:pPr>
              <w:spacing w:after="20"/>
              <w:ind w:left="20"/>
              <w:jc w:val="both"/>
            </w:pPr>
            <w:r>
              <w:rPr>
                <w:rFonts w:ascii="Times New Roman"/>
                <w:b w:val="false"/>
                <w:i w:val="false"/>
                <w:color w:val="000000"/>
                <w:sz w:val="20"/>
              </w:rPr>
              <w:t>
Сомасы, мың теңге</w:t>
            </w:r>
          </w:p>
          <w:bookmarkEnd w:id="19"/>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2 580 750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0"/>
          <w:p>
            <w:pPr>
              <w:spacing w:after="20"/>
              <w:ind w:left="20"/>
              <w:jc w:val="both"/>
            </w:pPr>
            <w:r>
              <w:rPr>
                <w:rFonts w:ascii="Times New Roman"/>
                <w:b w:val="false"/>
                <w:i w:val="false"/>
                <w:color w:val="000000"/>
                <w:sz w:val="20"/>
              </w:rPr>
              <w:t>
Сомасы, мың теңге</w:t>
            </w:r>
          </w:p>
          <w:bookmarkEnd w:id="20"/>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-19 695 986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19 695 986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22 613 799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6 215 059</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16 398 740</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22 613 799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Атауы</w:t>
            </w:r>
          </w:p>
          <w:bookmarkEnd w:id="21"/>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4 799 346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4 799 346</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3 171 028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1 628 318</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1 881 533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