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87e6" w14:textId="a6b8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қызметтер регламенттерін бекіту туралы" Жамбыл облысы әкімдігінің 2017 жылғы 27 қарашадағы № 254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22 қарашадағы № 269 қаулысы. Жамбыл облысының Әділет департаментінде 2019 жылғы 26 қарашада № 4422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5" w:id="0"/>
    <w:p>
      <w:pPr>
        <w:spacing w:after="0"/>
        <w:ind w:left="0"/>
        <w:jc w:val="both"/>
      </w:pPr>
      <w:r>
        <w:rPr>
          <w:rFonts w:ascii="Times New Roman"/>
          <w:b w:val="false"/>
          <w:i w:val="false"/>
          <w:color w:val="000000"/>
          <w:sz w:val="28"/>
        </w:rPr>
        <w:t xml:space="preserve">
      1. "Жануарлар дүниесі саласындағы мемлекеттік көрсетілетін қызметтер регламенттерін бекіту туралы" Жамбыл облысы әкімдігінің 2017 жылғы 27 қарашадағы </w:t>
      </w:r>
      <w:r>
        <w:rPr>
          <w:rFonts w:ascii="Times New Roman"/>
          <w:b w:val="false"/>
          <w:i w:val="false"/>
          <w:color w:val="000000"/>
          <w:sz w:val="28"/>
        </w:rPr>
        <w:t>№ 254</w:t>
      </w:r>
      <w:r>
        <w:rPr>
          <w:rFonts w:ascii="Times New Roman"/>
          <w:b w:val="false"/>
          <w:i w:val="false"/>
          <w:color w:val="000000"/>
          <w:sz w:val="28"/>
        </w:rPr>
        <w:t xml:space="preserve"> қаулысына (Нормативтік-құқықтық актілерді мемлекеттік тіркеу тізілімінде </w:t>
      </w:r>
      <w:r>
        <w:rPr>
          <w:rFonts w:ascii="Times New Roman"/>
          <w:b w:val="false"/>
          <w:i w:val="false"/>
          <w:color w:val="000000"/>
          <w:sz w:val="28"/>
        </w:rPr>
        <w:t>№ 3630</w:t>
      </w:r>
      <w:r>
        <w:rPr>
          <w:rFonts w:ascii="Times New Roman"/>
          <w:b w:val="false"/>
          <w:i w:val="false"/>
          <w:color w:val="000000"/>
          <w:sz w:val="28"/>
        </w:rPr>
        <w:t xml:space="preserve"> болып тіркелген, 2017 жылдың 28 желтоқсанында Қазақстан Республикасы нормативтік құқықтық актілерінің эталондық бақылау банкінде жарияланған) мынадай өзгерістер енгізілсін:</w:t>
      </w:r>
    </w:p>
    <w:bookmarkEnd w:id="0"/>
    <w:bookmarkStart w:name="z6" w:id="1"/>
    <w:p>
      <w:pPr>
        <w:spacing w:after="0"/>
        <w:ind w:left="0"/>
        <w:jc w:val="both"/>
      </w:pPr>
      <w:r>
        <w:rPr>
          <w:rFonts w:ascii="Times New Roman"/>
          <w:b w:val="false"/>
          <w:i w:val="false"/>
          <w:color w:val="000000"/>
          <w:sz w:val="28"/>
        </w:rPr>
        <w:t xml:space="preserve">
      1)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xml:space="preserve">
      2) көрсетілген қаулымен бекітілген "Жануарлар дүниесін пайдалануға рұқсат беру" мемлекеттік көрсетілетін қызметтер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М.Шүкеевке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22 қараша</w:t>
            </w:r>
            <w:r>
              <w:br/>
            </w:r>
            <w:r>
              <w:rPr>
                <w:rFonts w:ascii="Times New Roman"/>
                <w:b w:val="false"/>
                <w:i w:val="false"/>
                <w:color w:val="000000"/>
                <w:sz w:val="20"/>
              </w:rPr>
              <w:t>№ 269 қаулысына 1 қосымша</w:t>
            </w:r>
          </w:p>
        </w:tc>
      </w:tr>
    </w:tbl>
    <w:bookmarkStart w:name="z18" w:id="10"/>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(бұдан әрі - мемлекеттік көрсетілетін қызмет)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11774</w:t>
      </w:r>
      <w:r>
        <w:rPr>
          <w:rFonts w:ascii="Times New Roman"/>
          <w:b w:val="false"/>
          <w:i w:val="false"/>
          <w:color w:val="000000"/>
          <w:sz w:val="28"/>
        </w:rPr>
        <w:t xml:space="preserve"> болып тіркелген)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мекемесімен Тараз қаласының және аудандардың жергілікті атқарушы органдарымен (бұдан әрі – көрсетілетін қызметті беруші) көрсетіледі.</w:t>
      </w:r>
    </w:p>
    <w:bookmarkEnd w:id="12"/>
    <w:bookmarkStart w:name="z21"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13"/>
    <w:bookmarkStart w:name="z22"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23" w:id="15"/>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bookmarkEnd w:id="15"/>
    <w:bookmarkStart w:name="z24"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6"/>
    <w:bookmarkStart w:name="z25"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6" w:id="18"/>
    <w:p>
      <w:pPr>
        <w:spacing w:after="0"/>
        <w:ind w:left="0"/>
        <w:jc w:val="both"/>
      </w:pPr>
      <w:r>
        <w:rPr>
          <w:rFonts w:ascii="Times New Roman"/>
          <w:b w:val="false"/>
          <w:i w:val="false"/>
          <w:color w:val="000000"/>
          <w:sz w:val="28"/>
        </w:rPr>
        <w:t>
      4. Мемлекеттік қызмет көрсету бойынша рәсімді (іс–қимылдар) бастауға негіздемесі стандарттың 9 – тармағында көрсетілген өтінішті және құжаттар топтамасын ұсыну болып табылады.</w:t>
      </w:r>
    </w:p>
    <w:bookmarkEnd w:id="18"/>
    <w:bookmarkStart w:name="z27"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9"/>
    <w:bookmarkStart w:name="z28" w:id="20"/>
    <w:p>
      <w:pPr>
        <w:spacing w:after="0"/>
        <w:ind w:left="0"/>
        <w:jc w:val="both"/>
      </w:pPr>
      <w:r>
        <w:rPr>
          <w:rFonts w:ascii="Times New Roman"/>
          <w:b w:val="false"/>
          <w:i w:val="false"/>
          <w:color w:val="000000"/>
          <w:sz w:val="28"/>
        </w:rPr>
        <w:t>
      1) қызмет берушінің кеңсе маманы түскен өтінішті тіркейді және өтінішті қызмет беруші басшысының қарауына жолдайды;</w:t>
      </w:r>
    </w:p>
    <w:bookmarkEnd w:id="20"/>
    <w:bookmarkStart w:name="z29" w:id="21"/>
    <w:p>
      <w:pPr>
        <w:spacing w:after="0"/>
        <w:ind w:left="0"/>
        <w:jc w:val="both"/>
      </w:pPr>
      <w:r>
        <w:rPr>
          <w:rFonts w:ascii="Times New Roman"/>
          <w:b w:val="false"/>
          <w:i w:val="false"/>
          <w:color w:val="000000"/>
          <w:sz w:val="28"/>
        </w:rPr>
        <w:t>
      2) қызмет берушінің басшысы өтінішті қарайды және басшы орынбасарының қарауына бұрыштама қояды;</w:t>
      </w:r>
    </w:p>
    <w:bookmarkEnd w:id="21"/>
    <w:bookmarkStart w:name="z30" w:id="22"/>
    <w:p>
      <w:pPr>
        <w:spacing w:after="0"/>
        <w:ind w:left="0"/>
        <w:jc w:val="both"/>
      </w:pPr>
      <w:r>
        <w:rPr>
          <w:rFonts w:ascii="Times New Roman"/>
          <w:b w:val="false"/>
          <w:i w:val="false"/>
          <w:color w:val="000000"/>
          <w:sz w:val="28"/>
        </w:rPr>
        <w:t>
      3) қызмет берушінің басшысының орынбасары өтінішті қарайды және бөлім басшысының қарауына бұрыштама қояды;</w:t>
      </w:r>
    </w:p>
    <w:bookmarkEnd w:id="22"/>
    <w:bookmarkStart w:name="z31" w:id="23"/>
    <w:p>
      <w:pPr>
        <w:spacing w:after="0"/>
        <w:ind w:left="0"/>
        <w:jc w:val="both"/>
      </w:pPr>
      <w:r>
        <w:rPr>
          <w:rFonts w:ascii="Times New Roman"/>
          <w:b w:val="false"/>
          <w:i w:val="false"/>
          <w:color w:val="000000"/>
          <w:sz w:val="28"/>
        </w:rPr>
        <w:t>
      4) бөлім басшысы өтінішті қарайды және бөлім маманына орындау үшін бұрыштама қояды;</w:t>
      </w:r>
    </w:p>
    <w:bookmarkEnd w:id="23"/>
    <w:bookmarkStart w:name="z32" w:id="24"/>
    <w:p>
      <w:pPr>
        <w:spacing w:after="0"/>
        <w:ind w:left="0"/>
        <w:jc w:val="both"/>
      </w:pPr>
      <w:r>
        <w:rPr>
          <w:rFonts w:ascii="Times New Roman"/>
          <w:b w:val="false"/>
          <w:i w:val="false"/>
          <w:color w:val="000000"/>
          <w:sz w:val="28"/>
        </w:rPr>
        <w:t>
      5) бөлім маманы ұсынылған құжаттар топтамасының толықтығын тексереді, қаулы жобасын әзірлейді немесе стандарттың 9-1 тармағында көрсетілген негіздер бойынша мемлекеттік қызмет көрсетуден бас тартқан жағдайда, мемлекеттік қызмет көрсетуден бас тарту жөніндегі хаттың жобасын әзірлейді және бөлім басшысына жолдайды, 4 (төрт) жұмыс күн ішінде;</w:t>
      </w:r>
    </w:p>
    <w:bookmarkEnd w:id="24"/>
    <w:bookmarkStart w:name="z33" w:id="25"/>
    <w:p>
      <w:pPr>
        <w:spacing w:after="0"/>
        <w:ind w:left="0"/>
        <w:jc w:val="both"/>
      </w:pPr>
      <w:r>
        <w:rPr>
          <w:rFonts w:ascii="Times New Roman"/>
          <w:b w:val="false"/>
          <w:i w:val="false"/>
          <w:color w:val="000000"/>
          <w:sz w:val="28"/>
        </w:rPr>
        <w:t>
      6) бөлім басшысы қаулының жобасын немесе стандарттың 9-1 тармағында көрсетілген негіздер бойынша мемлекеттік қызмет көрсетуден бас тарту жөніндегі хаттың жобасын тексеріп, қол қояды және қызмет берушінің басшысына жолдайды;</w:t>
      </w:r>
    </w:p>
    <w:bookmarkEnd w:id="25"/>
    <w:bookmarkStart w:name="z34" w:id="26"/>
    <w:p>
      <w:pPr>
        <w:spacing w:after="0"/>
        <w:ind w:left="0"/>
        <w:jc w:val="both"/>
      </w:pPr>
      <w:r>
        <w:rPr>
          <w:rFonts w:ascii="Times New Roman"/>
          <w:b w:val="false"/>
          <w:i w:val="false"/>
          <w:color w:val="000000"/>
          <w:sz w:val="28"/>
        </w:rPr>
        <w:t>
      7) қызмет берушінің басшысы қаулының жобасына Жамбыл облысының әкімдігімен бекіту үшін немесе мемлекеттік қызмет көрсетуден бас тарту жөніндегі хатына қол қояды;</w:t>
      </w:r>
    </w:p>
    <w:bookmarkEnd w:id="26"/>
    <w:bookmarkStart w:name="z35" w:id="27"/>
    <w:p>
      <w:pPr>
        <w:spacing w:after="0"/>
        <w:ind w:left="0"/>
        <w:jc w:val="both"/>
      </w:pPr>
      <w:r>
        <w:rPr>
          <w:rFonts w:ascii="Times New Roman"/>
          <w:b w:val="false"/>
          <w:i w:val="false"/>
          <w:color w:val="000000"/>
          <w:sz w:val="28"/>
        </w:rPr>
        <w:t>
      8) бөлім маманы "Жамбыл облысы әкімінің аппараты" коммуналдық мемлекеттік мекемесінің кеңсесіне қаулының жобасын ұсынады және бекітілген қаулының көшірмесін қызмет беруші кеңсесінің маманына өткізеді немесе көрсетілетін қызметті берушінің кеңсесіне мемлекеттік қызмет көрсетуден бас тарту жөніндегі хатты тіркеуге өткізеді;</w:t>
      </w:r>
    </w:p>
    <w:bookmarkEnd w:id="27"/>
    <w:bookmarkStart w:name="z36" w:id="28"/>
    <w:p>
      <w:pPr>
        <w:spacing w:after="0"/>
        <w:ind w:left="0"/>
        <w:jc w:val="both"/>
      </w:pPr>
      <w:r>
        <w:rPr>
          <w:rFonts w:ascii="Times New Roman"/>
          <w:b w:val="false"/>
          <w:i w:val="false"/>
          <w:color w:val="000000"/>
          <w:sz w:val="28"/>
        </w:rPr>
        <w:t>
      9) қызмет беруші кеңсесінің маманы Мемлекеттік корпорацияға бекітілген қаулының көшірмесін немесе мемлекеттік қызмет көрсетуден бас тарту жөніндегі хатты жолдайды.</w:t>
      </w:r>
    </w:p>
    <w:bookmarkEnd w:id="28"/>
    <w:bookmarkStart w:name="z37" w:id="2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нәтижелері:</w:t>
      </w:r>
    </w:p>
    <w:bookmarkEnd w:id="29"/>
    <w:bookmarkStart w:name="z38" w:id="30"/>
    <w:p>
      <w:pPr>
        <w:spacing w:after="0"/>
        <w:ind w:left="0"/>
        <w:jc w:val="both"/>
      </w:pPr>
      <w:r>
        <w:rPr>
          <w:rFonts w:ascii="Times New Roman"/>
          <w:b w:val="false"/>
          <w:i w:val="false"/>
          <w:color w:val="000000"/>
          <w:sz w:val="28"/>
        </w:rPr>
        <w:t>
      1) қызмет берушінің кеңсесінде қызмет алушының өтінішін тіркеу;</w:t>
      </w:r>
    </w:p>
    <w:bookmarkEnd w:id="30"/>
    <w:bookmarkStart w:name="z39" w:id="31"/>
    <w:p>
      <w:pPr>
        <w:spacing w:after="0"/>
        <w:ind w:left="0"/>
        <w:jc w:val="both"/>
      </w:pPr>
      <w:r>
        <w:rPr>
          <w:rFonts w:ascii="Times New Roman"/>
          <w:b w:val="false"/>
          <w:i w:val="false"/>
          <w:color w:val="000000"/>
          <w:sz w:val="28"/>
        </w:rPr>
        <w:t>
      2) қызмет берушінің басшысы бұрыштамасын қою;</w:t>
      </w:r>
    </w:p>
    <w:bookmarkEnd w:id="31"/>
    <w:bookmarkStart w:name="z40" w:id="32"/>
    <w:p>
      <w:pPr>
        <w:spacing w:after="0"/>
        <w:ind w:left="0"/>
        <w:jc w:val="both"/>
      </w:pPr>
      <w:r>
        <w:rPr>
          <w:rFonts w:ascii="Times New Roman"/>
          <w:b w:val="false"/>
          <w:i w:val="false"/>
          <w:color w:val="000000"/>
          <w:sz w:val="28"/>
        </w:rPr>
        <w:t>
      3) қызмет берушінің басшысының орынбасары бұрыштамасын қою;</w:t>
      </w:r>
    </w:p>
    <w:bookmarkEnd w:id="32"/>
    <w:bookmarkStart w:name="z41" w:id="33"/>
    <w:p>
      <w:pPr>
        <w:spacing w:after="0"/>
        <w:ind w:left="0"/>
        <w:jc w:val="both"/>
      </w:pPr>
      <w:r>
        <w:rPr>
          <w:rFonts w:ascii="Times New Roman"/>
          <w:b w:val="false"/>
          <w:i w:val="false"/>
          <w:color w:val="000000"/>
          <w:sz w:val="28"/>
        </w:rPr>
        <w:t>
      4) қызмет берушінің бөлім басшысы бұрыштамасын қою;</w:t>
      </w:r>
    </w:p>
    <w:bookmarkEnd w:id="33"/>
    <w:bookmarkStart w:name="z42" w:id="34"/>
    <w:p>
      <w:pPr>
        <w:spacing w:after="0"/>
        <w:ind w:left="0"/>
        <w:jc w:val="both"/>
      </w:pPr>
      <w:r>
        <w:rPr>
          <w:rFonts w:ascii="Times New Roman"/>
          <w:b w:val="false"/>
          <w:i w:val="false"/>
          <w:color w:val="000000"/>
          <w:sz w:val="28"/>
        </w:rPr>
        <w:t>
      5) бөлім маманының қаулы жобасын немесе мемлекеттік қызмет көрсетуден бас тарту жөніндегі хатын әзірлеуі;</w:t>
      </w:r>
    </w:p>
    <w:bookmarkEnd w:id="34"/>
    <w:bookmarkStart w:name="z43" w:id="35"/>
    <w:p>
      <w:pPr>
        <w:spacing w:after="0"/>
        <w:ind w:left="0"/>
        <w:jc w:val="both"/>
      </w:pPr>
      <w:r>
        <w:rPr>
          <w:rFonts w:ascii="Times New Roman"/>
          <w:b w:val="false"/>
          <w:i w:val="false"/>
          <w:color w:val="000000"/>
          <w:sz w:val="28"/>
        </w:rPr>
        <w:t>
      6) қаулының жобасына немесе мемлекеттік қызмет көрсетуден бас тарту жөніндегі хатына бөлім басшысының қолын қоюы;</w:t>
      </w:r>
    </w:p>
    <w:bookmarkEnd w:id="35"/>
    <w:bookmarkStart w:name="z44" w:id="36"/>
    <w:p>
      <w:pPr>
        <w:spacing w:after="0"/>
        <w:ind w:left="0"/>
        <w:jc w:val="both"/>
      </w:pPr>
      <w:r>
        <w:rPr>
          <w:rFonts w:ascii="Times New Roman"/>
          <w:b w:val="false"/>
          <w:i w:val="false"/>
          <w:color w:val="000000"/>
          <w:sz w:val="28"/>
        </w:rPr>
        <w:t>
      7) Жамбыл облысы әкімдігіне қабылдау үшін қаулының жобасына немесе мемлекеттік қызмет көрсетуден бас тарту жөніндегі хатына қызмет берушінің басшысының қолын қоюы;</w:t>
      </w:r>
    </w:p>
    <w:bookmarkEnd w:id="36"/>
    <w:bookmarkStart w:name="z45" w:id="37"/>
    <w:p>
      <w:pPr>
        <w:spacing w:after="0"/>
        <w:ind w:left="0"/>
        <w:jc w:val="both"/>
      </w:pPr>
      <w:r>
        <w:rPr>
          <w:rFonts w:ascii="Times New Roman"/>
          <w:b w:val="false"/>
          <w:i w:val="false"/>
          <w:color w:val="000000"/>
          <w:sz w:val="28"/>
        </w:rPr>
        <w:t>
      8) бөлім маманымен қаулы жобасын әкім аппаратына ұсынуы немесе мемлекеттік қызмет көрсетуден бас тарту жөніндегі хатын қызмет берушінің кеңсесінде тіркеу;</w:t>
      </w:r>
    </w:p>
    <w:bookmarkEnd w:id="37"/>
    <w:bookmarkStart w:name="z46" w:id="38"/>
    <w:p>
      <w:pPr>
        <w:spacing w:after="0"/>
        <w:ind w:left="0"/>
        <w:jc w:val="both"/>
      </w:pPr>
      <w:r>
        <w:rPr>
          <w:rFonts w:ascii="Times New Roman"/>
          <w:b w:val="false"/>
          <w:i w:val="false"/>
          <w:color w:val="000000"/>
          <w:sz w:val="28"/>
        </w:rPr>
        <w:t>
      9) қызмет берушінің кеңсе маманы бекітілген қаулының көшірмесін немесе мемлекеттік қызмет көрсетуден бас тарту жөніндегі хатын Мемлекеттік корпорацияға жолдауы.</w:t>
      </w:r>
    </w:p>
    <w:bookmarkEnd w:id="38"/>
    <w:bookmarkStart w:name="z47"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48" w:id="40"/>
    <w:p>
      <w:pPr>
        <w:spacing w:after="0"/>
        <w:ind w:left="0"/>
        <w:jc w:val="both"/>
      </w:pPr>
      <w:r>
        <w:rPr>
          <w:rFonts w:ascii="Times New Roman"/>
          <w:b w:val="false"/>
          <w:i w:val="false"/>
          <w:color w:val="000000"/>
          <w:sz w:val="28"/>
        </w:rPr>
        <w:t>
      7. Мемлекеттік қызмет көрсету процесіне қатысатын қызметті берушінің құрылымдық бөлімдерінің (қызметкерлердің) тізбесі:</w:t>
      </w:r>
    </w:p>
    <w:bookmarkEnd w:id="40"/>
    <w:bookmarkStart w:name="z49" w:id="41"/>
    <w:p>
      <w:pPr>
        <w:spacing w:after="0"/>
        <w:ind w:left="0"/>
        <w:jc w:val="both"/>
      </w:pPr>
      <w:r>
        <w:rPr>
          <w:rFonts w:ascii="Times New Roman"/>
          <w:b w:val="false"/>
          <w:i w:val="false"/>
          <w:color w:val="000000"/>
          <w:sz w:val="28"/>
        </w:rPr>
        <w:t>
      1) қызмет берушінің кеңсе маманы;</w:t>
      </w:r>
    </w:p>
    <w:bookmarkEnd w:id="41"/>
    <w:bookmarkStart w:name="z50" w:id="42"/>
    <w:p>
      <w:pPr>
        <w:spacing w:after="0"/>
        <w:ind w:left="0"/>
        <w:jc w:val="both"/>
      </w:pPr>
      <w:r>
        <w:rPr>
          <w:rFonts w:ascii="Times New Roman"/>
          <w:b w:val="false"/>
          <w:i w:val="false"/>
          <w:color w:val="000000"/>
          <w:sz w:val="28"/>
        </w:rPr>
        <w:t>
      2) қызмет берушінің басшысы;</w:t>
      </w:r>
    </w:p>
    <w:bookmarkEnd w:id="42"/>
    <w:bookmarkStart w:name="z51" w:id="43"/>
    <w:p>
      <w:pPr>
        <w:spacing w:after="0"/>
        <w:ind w:left="0"/>
        <w:jc w:val="both"/>
      </w:pPr>
      <w:r>
        <w:rPr>
          <w:rFonts w:ascii="Times New Roman"/>
          <w:b w:val="false"/>
          <w:i w:val="false"/>
          <w:color w:val="000000"/>
          <w:sz w:val="28"/>
        </w:rPr>
        <w:t>
      3) қызмет берушінің басшысының орынбасары;</w:t>
      </w:r>
    </w:p>
    <w:bookmarkEnd w:id="43"/>
    <w:bookmarkStart w:name="z52" w:id="44"/>
    <w:p>
      <w:pPr>
        <w:spacing w:after="0"/>
        <w:ind w:left="0"/>
        <w:jc w:val="both"/>
      </w:pPr>
      <w:r>
        <w:rPr>
          <w:rFonts w:ascii="Times New Roman"/>
          <w:b w:val="false"/>
          <w:i w:val="false"/>
          <w:color w:val="000000"/>
          <w:sz w:val="28"/>
        </w:rPr>
        <w:t>
      4) бөлім басшысы;</w:t>
      </w:r>
    </w:p>
    <w:bookmarkEnd w:id="44"/>
    <w:bookmarkStart w:name="z53" w:id="45"/>
    <w:p>
      <w:pPr>
        <w:spacing w:after="0"/>
        <w:ind w:left="0"/>
        <w:jc w:val="both"/>
      </w:pPr>
      <w:r>
        <w:rPr>
          <w:rFonts w:ascii="Times New Roman"/>
          <w:b w:val="false"/>
          <w:i w:val="false"/>
          <w:color w:val="000000"/>
          <w:sz w:val="28"/>
        </w:rPr>
        <w:t>
      5) бөлім маманы.</w:t>
      </w:r>
    </w:p>
    <w:bookmarkEnd w:id="45"/>
    <w:bookmarkStart w:name="z54" w:id="46"/>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(қызметкерлердің) арасындағы рәсімдердің (іс-әрекеттердің) реттілігін әрбір рәсімдердің (іс-әрекеттердің) ұзақтылығын көрсете отырып сипаттау:</w:t>
      </w:r>
    </w:p>
    <w:bookmarkEnd w:id="46"/>
    <w:bookmarkStart w:name="z55" w:id="47"/>
    <w:p>
      <w:pPr>
        <w:spacing w:after="0"/>
        <w:ind w:left="0"/>
        <w:jc w:val="both"/>
      </w:pPr>
      <w:r>
        <w:rPr>
          <w:rFonts w:ascii="Times New Roman"/>
          <w:b w:val="false"/>
          <w:i w:val="false"/>
          <w:color w:val="000000"/>
          <w:sz w:val="28"/>
        </w:rPr>
        <w:t>
      1) қызмет берушінің кеңсе маманы түскен өтінішті тіркейді және қызметті берушінің басшысының қарауына жолдайды;</w:t>
      </w:r>
    </w:p>
    <w:bookmarkEnd w:id="47"/>
    <w:bookmarkStart w:name="z56" w:id="48"/>
    <w:p>
      <w:pPr>
        <w:spacing w:after="0"/>
        <w:ind w:left="0"/>
        <w:jc w:val="both"/>
      </w:pPr>
      <w:r>
        <w:rPr>
          <w:rFonts w:ascii="Times New Roman"/>
          <w:b w:val="false"/>
          <w:i w:val="false"/>
          <w:color w:val="000000"/>
          <w:sz w:val="28"/>
        </w:rPr>
        <w:t>
      2) қызмет берушінің басшысы өтінішті қарайды және басшы орынбасарының қарауына бұрыштама қояды;</w:t>
      </w:r>
    </w:p>
    <w:bookmarkEnd w:id="48"/>
    <w:bookmarkStart w:name="z57" w:id="49"/>
    <w:p>
      <w:pPr>
        <w:spacing w:after="0"/>
        <w:ind w:left="0"/>
        <w:jc w:val="both"/>
      </w:pPr>
      <w:r>
        <w:rPr>
          <w:rFonts w:ascii="Times New Roman"/>
          <w:b w:val="false"/>
          <w:i w:val="false"/>
          <w:color w:val="000000"/>
          <w:sz w:val="28"/>
        </w:rPr>
        <w:t>
      3) қызмет берушінің басшысының орынбасары өтінішті қарайды және бөлім басшысының қарауына бұрыштама қояды;</w:t>
      </w:r>
    </w:p>
    <w:bookmarkEnd w:id="49"/>
    <w:bookmarkStart w:name="z58" w:id="50"/>
    <w:p>
      <w:pPr>
        <w:spacing w:after="0"/>
        <w:ind w:left="0"/>
        <w:jc w:val="both"/>
      </w:pPr>
      <w:r>
        <w:rPr>
          <w:rFonts w:ascii="Times New Roman"/>
          <w:b w:val="false"/>
          <w:i w:val="false"/>
          <w:color w:val="000000"/>
          <w:sz w:val="28"/>
        </w:rPr>
        <w:t>
      4) бөлім басшысы өтінішті қарайды және бөлім маманына орындау үшін бұрыштама қояды;</w:t>
      </w:r>
    </w:p>
    <w:bookmarkEnd w:id="50"/>
    <w:bookmarkStart w:name="z59" w:id="51"/>
    <w:p>
      <w:pPr>
        <w:spacing w:after="0"/>
        <w:ind w:left="0"/>
        <w:jc w:val="both"/>
      </w:pPr>
      <w:r>
        <w:rPr>
          <w:rFonts w:ascii="Times New Roman"/>
          <w:b w:val="false"/>
          <w:i w:val="false"/>
          <w:color w:val="000000"/>
          <w:sz w:val="28"/>
        </w:rPr>
        <w:t>
      5) бөлім маманы ұсынылған құжаттар топтамасының толықтығын тексереді, қаулы жобасын әзірлейді немесе стандарттың 9-1 тармағында көрсетілген негіздер бойынша мемлекеттік қызмет көрсетуден бас тарту жөніндегі хаттың жобасын әзірлейді және бөлім басшысына жолдайды 4 (төрт) жұмыс күн ішінде;</w:t>
      </w:r>
    </w:p>
    <w:bookmarkEnd w:id="51"/>
    <w:bookmarkStart w:name="z60" w:id="52"/>
    <w:p>
      <w:pPr>
        <w:spacing w:after="0"/>
        <w:ind w:left="0"/>
        <w:jc w:val="both"/>
      </w:pPr>
      <w:r>
        <w:rPr>
          <w:rFonts w:ascii="Times New Roman"/>
          <w:b w:val="false"/>
          <w:i w:val="false"/>
          <w:color w:val="000000"/>
          <w:sz w:val="28"/>
        </w:rPr>
        <w:t>
      6) бөлім басшысы қаулының жобасын немесе стандарттың 9-1 тармағында көрсетілген негіздер бойынша мемлекеттік қызмет көрсетуден бас тарту жөніндегі хаттың жобасын тексеріп, қол қояды және оларды қызмет берушінің басшысына жолдайды;</w:t>
      </w:r>
    </w:p>
    <w:bookmarkEnd w:id="52"/>
    <w:bookmarkStart w:name="z61" w:id="53"/>
    <w:p>
      <w:pPr>
        <w:spacing w:after="0"/>
        <w:ind w:left="0"/>
        <w:jc w:val="both"/>
      </w:pPr>
      <w:r>
        <w:rPr>
          <w:rFonts w:ascii="Times New Roman"/>
          <w:b w:val="false"/>
          <w:i w:val="false"/>
          <w:color w:val="000000"/>
          <w:sz w:val="28"/>
        </w:rPr>
        <w:t>
      7) қызмет берушінің басшысы қаулының жобасына Жамбыл облысының әкімдігіне бекіту үшін немесе мемлекеттік қызмет көрсетуден бас тарту жөніндегі хатына қол қояды;</w:t>
      </w:r>
    </w:p>
    <w:bookmarkEnd w:id="53"/>
    <w:bookmarkStart w:name="z62" w:id="54"/>
    <w:p>
      <w:pPr>
        <w:spacing w:after="0"/>
        <w:ind w:left="0"/>
        <w:jc w:val="both"/>
      </w:pPr>
      <w:r>
        <w:rPr>
          <w:rFonts w:ascii="Times New Roman"/>
          <w:b w:val="false"/>
          <w:i w:val="false"/>
          <w:color w:val="000000"/>
          <w:sz w:val="28"/>
        </w:rPr>
        <w:t>
      8) бөлім маманы "Жамбыл облысы әкімінің аппараты" коммуналдық мемлекеттік мекемесінің кеңсесіне қаулының жобасын ұсынады және бекітілген қаулының көшірмесін қызмет беруші кеңсесінің маманына өткізеді немесе көрсетілетін қызметті берушінің кеңсесіне мемлекеттік қызмет көрсетуден бас тарту жөніндегі хатты тіркеуге өткізеді;</w:t>
      </w:r>
    </w:p>
    <w:bookmarkEnd w:id="54"/>
    <w:bookmarkStart w:name="z63" w:id="55"/>
    <w:p>
      <w:pPr>
        <w:spacing w:after="0"/>
        <w:ind w:left="0"/>
        <w:jc w:val="both"/>
      </w:pPr>
      <w:r>
        <w:rPr>
          <w:rFonts w:ascii="Times New Roman"/>
          <w:b w:val="false"/>
          <w:i w:val="false"/>
          <w:color w:val="000000"/>
          <w:sz w:val="28"/>
        </w:rPr>
        <w:t>
      9) қызмет беруші кеңсесінің маманы Мемлекеттік корпорацияға бекітілген қаулының көшірмесін немесе мемлекеттік қызмет көрсетуден бас тарту жөніндегі хатты жолдайды.</w:t>
      </w:r>
    </w:p>
    <w:bookmarkEnd w:id="55"/>
    <w:bookmarkStart w:name="z64" w:id="56"/>
    <w:p>
      <w:pPr>
        <w:spacing w:after="0"/>
        <w:ind w:left="0"/>
        <w:jc w:val="left"/>
      </w:pPr>
      <w:r>
        <w:rPr>
          <w:rFonts w:ascii="Times New Roman"/>
          <w:b/>
          <w:i w:val="false"/>
          <w:color w:val="000000"/>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65" w:id="57"/>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57"/>
    <w:bookmarkStart w:name="z66" w:id="58"/>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стандарттың 9 тармағына сәйкестігін тексереді – 15 (он бес) минут.</w:t>
      </w:r>
    </w:p>
    <w:bookmarkEnd w:id="58"/>
    <w:bookmarkStart w:name="z67" w:id="59"/>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bookmarkEnd w:id="59"/>
    <w:bookmarkStart w:name="z68" w:id="60"/>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 топтамасын толық ұсынбаған жағдайда Мемлекеттік корпорацияның қызметкері өтінішті қабылдаудан бас тартады және стандарттың 2-қосымшасына сәйкес нысан бойынша қолхат береді.</w:t>
      </w:r>
    </w:p>
    <w:bookmarkEnd w:id="60"/>
    <w:bookmarkStart w:name="z69" w:id="61"/>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61"/>
    <w:bookmarkStart w:name="z70" w:id="62"/>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bookmarkEnd w:id="62"/>
    <w:bookmarkStart w:name="z71" w:id="63"/>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анықтамалығында көрсетіледі.</w:t>
      </w:r>
    </w:p>
    <w:bookmarkEnd w:id="63"/>
    <w:bookmarkStart w:name="z72" w:id="64"/>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(htpps://tbr.zhambyl.gov.kz) және Жамбыл облысы әкімдігінің интернет-ресурсында (htpps://www.zhambyl.gov.kz) орналастырылады.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 xml:space="preserve">органдарының жануарлар </w:t>
            </w:r>
            <w:r>
              <w:br/>
            </w:r>
            <w:r>
              <w:rPr>
                <w:rFonts w:ascii="Times New Roman"/>
                <w:b w:val="false"/>
                <w:i w:val="false"/>
                <w:color w:val="000000"/>
                <w:sz w:val="20"/>
              </w:rPr>
              <w:t xml:space="preserve">дүниесін пайдаланушыларға </w:t>
            </w:r>
            <w:r>
              <w:br/>
            </w:r>
            <w:r>
              <w:rPr>
                <w:rFonts w:ascii="Times New Roman"/>
                <w:b w:val="false"/>
                <w:i w:val="false"/>
                <w:color w:val="000000"/>
                <w:sz w:val="20"/>
              </w:rPr>
              <w:t xml:space="preserve">аңшылық алқаптар мен балық </w:t>
            </w:r>
            <w:r>
              <w:br/>
            </w:r>
            <w:r>
              <w:rPr>
                <w:rFonts w:ascii="Times New Roman"/>
                <w:b w:val="false"/>
                <w:i w:val="false"/>
                <w:color w:val="000000"/>
                <w:sz w:val="20"/>
              </w:rPr>
              <w:t xml:space="preserve">шаруашылығы су айдындарын </w:t>
            </w:r>
            <w:r>
              <w:br/>
            </w:r>
            <w:r>
              <w:rPr>
                <w:rFonts w:ascii="Times New Roman"/>
                <w:b w:val="false"/>
                <w:i w:val="false"/>
                <w:color w:val="000000"/>
                <w:sz w:val="20"/>
              </w:rPr>
              <w:t xml:space="preserve">және (немесе) учаскелерін </w:t>
            </w:r>
            <w:r>
              <w:br/>
            </w:r>
            <w:r>
              <w:rPr>
                <w:rFonts w:ascii="Times New Roman"/>
                <w:b w:val="false"/>
                <w:i w:val="false"/>
                <w:color w:val="000000"/>
                <w:sz w:val="20"/>
              </w:rPr>
              <w:t xml:space="preserve">бекітіп беру мен аңшылық және </w:t>
            </w:r>
            <w:r>
              <w:br/>
            </w:r>
            <w:r>
              <w:rPr>
                <w:rFonts w:ascii="Times New Roman"/>
                <w:b w:val="false"/>
                <w:i w:val="false"/>
                <w:color w:val="000000"/>
                <w:sz w:val="20"/>
              </w:rPr>
              <w:t xml:space="preserve">балық шаруашылықтарының </w:t>
            </w:r>
            <w:r>
              <w:br/>
            </w:r>
            <w:r>
              <w:rPr>
                <w:rFonts w:ascii="Times New Roman"/>
                <w:b w:val="false"/>
                <w:i w:val="false"/>
                <w:color w:val="000000"/>
                <w:sz w:val="20"/>
              </w:rPr>
              <w:t xml:space="preserve">қажеттіліктері үшін </w:t>
            </w:r>
            <w:r>
              <w:br/>
            </w:r>
            <w:r>
              <w:rPr>
                <w:rFonts w:ascii="Times New Roman"/>
                <w:b w:val="false"/>
                <w:i w:val="false"/>
                <w:color w:val="000000"/>
                <w:sz w:val="20"/>
              </w:rPr>
              <w:t xml:space="preserve">сервитуттарды белгілеу жөнінде </w:t>
            </w:r>
            <w:r>
              <w:br/>
            </w:r>
            <w:r>
              <w:rPr>
                <w:rFonts w:ascii="Times New Roman"/>
                <w:b w:val="false"/>
                <w:i w:val="false"/>
                <w:color w:val="000000"/>
                <w:sz w:val="20"/>
              </w:rPr>
              <w:t xml:space="preserve">шешімдер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74" w:id="65"/>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бизнес-процестерінің анықтамалығы </w:t>
      </w:r>
    </w:p>
    <w:bookmarkEnd w:id="65"/>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p>
    <w:bookmarkStart w:name="z76" w:id="66"/>
    <w:p>
      <w:pPr>
        <w:spacing w:after="0"/>
        <w:ind w:left="0"/>
        <w:jc w:val="both"/>
      </w:pPr>
      <w:r>
        <w:rPr>
          <w:rFonts w:ascii="Times New Roman"/>
          <w:b w:val="false"/>
          <w:i w:val="false"/>
          <w:color w:val="000000"/>
          <w:sz w:val="28"/>
        </w:rPr>
        <w:t>
      Шартты белгілері:</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22 қараша</w:t>
            </w:r>
            <w:r>
              <w:br/>
            </w:r>
            <w:r>
              <w:rPr>
                <w:rFonts w:ascii="Times New Roman"/>
                <w:b w:val="false"/>
                <w:i w:val="false"/>
                <w:color w:val="000000"/>
                <w:sz w:val="20"/>
              </w:rPr>
              <w:t>№ 269 қаулысына 2 қосымша</w:t>
            </w:r>
          </w:p>
        </w:tc>
      </w:tr>
    </w:tbl>
    <w:bookmarkStart w:name="z80" w:id="68"/>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68"/>
    <w:bookmarkStart w:name="z81" w:id="69"/>
    <w:p>
      <w:pPr>
        <w:spacing w:after="0"/>
        <w:ind w:left="0"/>
        <w:jc w:val="left"/>
      </w:pPr>
      <w:r>
        <w:rPr>
          <w:rFonts w:ascii="Times New Roman"/>
          <w:b/>
          <w:i w:val="false"/>
          <w:color w:val="000000"/>
        </w:rPr>
        <w:t xml:space="preserve"> 1. Жалпы ережелер</w:t>
      </w:r>
    </w:p>
    <w:bookmarkEnd w:id="69"/>
    <w:bookmarkStart w:name="z82" w:id="70"/>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қызметті (бұдан әрі – мемлекеттік көрсетілетін қызмет) екі және одан көп облыстың аумағында орналасқан балық шаруашылығы су айдындарында ғылыми-зерттеу үшін аулауды қоспағанда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берушілер) "Жануарлар дүниесі саласындағы мемлекеттік қызмет стандарттарын бекіту туралы"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11774</w:t>
      </w:r>
      <w:r>
        <w:rPr>
          <w:rFonts w:ascii="Times New Roman"/>
          <w:b w:val="false"/>
          <w:i w:val="false"/>
          <w:color w:val="000000"/>
          <w:sz w:val="28"/>
        </w:rPr>
        <w:t xml:space="preserve"> болып тіркелген) бекітілген "Жануарлар дүниесін пайдалануға рұқсат беру" мемлекеттік көрсетілетін қызмет стандартына сәйкес көрсетеді (бұдан әрі - стандарт).</w:t>
      </w:r>
    </w:p>
    <w:bookmarkEnd w:id="70"/>
    <w:bookmarkStart w:name="z83" w:id="71"/>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71"/>
    <w:bookmarkStart w:name="z84" w:id="72"/>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2"/>
    <w:bookmarkStart w:name="z85" w:id="73"/>
    <w:p>
      <w:pPr>
        <w:spacing w:after="0"/>
        <w:ind w:left="0"/>
        <w:jc w:val="both"/>
      </w:pPr>
      <w:r>
        <w:rPr>
          <w:rFonts w:ascii="Times New Roman"/>
          <w:b w:val="false"/>
          <w:i w:val="false"/>
          <w:color w:val="000000"/>
          <w:sz w:val="28"/>
        </w:rPr>
        <w:t>
      3. Мемлекеттік қызметті көрсету нәтижесі – жануарлар дүниесін пайдалануға рұқсат не осы мемлекеттік қызмет стандартының 10-тармағында көзделген жағдайларда және негіздер бойынша мемлекеттік қызметті көрсетуден бас тарту туралы уәжді жауап.</w:t>
      </w:r>
    </w:p>
    <w:bookmarkEnd w:id="73"/>
    <w:bookmarkStart w:name="z86" w:id="7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74"/>
    <w:bookmarkStart w:name="z87" w:id="7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5"/>
    <w:bookmarkStart w:name="z88" w:id="76"/>
    <w:p>
      <w:pPr>
        <w:spacing w:after="0"/>
        <w:ind w:left="0"/>
        <w:jc w:val="both"/>
      </w:pPr>
      <w:r>
        <w:rPr>
          <w:rFonts w:ascii="Times New Roman"/>
          <w:b w:val="false"/>
          <w:i w:val="false"/>
          <w:color w:val="000000"/>
          <w:sz w:val="28"/>
        </w:rPr>
        <w:t>
      4. Мемлекеттік қызметті көрсету бойынша рәсімді (іс-қимылдар) бастауға негіздемесі стандарттың 9 – тармағында көрсетілген өтінімді және құжаттар топтамасын ұсыну болып табылады.</w:t>
      </w:r>
    </w:p>
    <w:bookmarkEnd w:id="76"/>
    <w:bookmarkStart w:name="z89" w:id="7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77"/>
    <w:bookmarkStart w:name="z90" w:id="78"/>
    <w:p>
      <w:pPr>
        <w:spacing w:after="0"/>
        <w:ind w:left="0"/>
        <w:jc w:val="both"/>
      </w:pPr>
      <w:r>
        <w:rPr>
          <w:rFonts w:ascii="Times New Roman"/>
          <w:b w:val="false"/>
          <w:i w:val="false"/>
          <w:color w:val="000000"/>
          <w:sz w:val="28"/>
        </w:rPr>
        <w:t>
      1) қызмет берушінің кеңсе маманы түскен өтінімді тіркейді және қызмет берушінің басшысының қарауына жоладайды;</w:t>
      </w:r>
    </w:p>
    <w:bookmarkEnd w:id="78"/>
    <w:bookmarkStart w:name="z91" w:id="79"/>
    <w:p>
      <w:pPr>
        <w:spacing w:after="0"/>
        <w:ind w:left="0"/>
        <w:jc w:val="both"/>
      </w:pPr>
      <w:r>
        <w:rPr>
          <w:rFonts w:ascii="Times New Roman"/>
          <w:b w:val="false"/>
          <w:i w:val="false"/>
          <w:color w:val="000000"/>
          <w:sz w:val="28"/>
        </w:rPr>
        <w:t>
      2) қызмет берушінің басшысы өтінімді қарайды және басшы орынбасарының қарауына бұрыштама қояды;</w:t>
      </w:r>
    </w:p>
    <w:bookmarkEnd w:id="79"/>
    <w:bookmarkStart w:name="z92" w:id="80"/>
    <w:p>
      <w:pPr>
        <w:spacing w:after="0"/>
        <w:ind w:left="0"/>
        <w:jc w:val="both"/>
      </w:pPr>
      <w:r>
        <w:rPr>
          <w:rFonts w:ascii="Times New Roman"/>
          <w:b w:val="false"/>
          <w:i w:val="false"/>
          <w:color w:val="000000"/>
          <w:sz w:val="28"/>
        </w:rPr>
        <w:t>
      3) қызмет берушінің басшы орынбасары өтінімді қарайды және бөлім басшысының қарауына бұрыштама қояды;</w:t>
      </w:r>
    </w:p>
    <w:bookmarkEnd w:id="80"/>
    <w:bookmarkStart w:name="z93" w:id="81"/>
    <w:p>
      <w:pPr>
        <w:spacing w:after="0"/>
        <w:ind w:left="0"/>
        <w:jc w:val="both"/>
      </w:pPr>
      <w:r>
        <w:rPr>
          <w:rFonts w:ascii="Times New Roman"/>
          <w:b w:val="false"/>
          <w:i w:val="false"/>
          <w:color w:val="000000"/>
          <w:sz w:val="28"/>
        </w:rPr>
        <w:t>
      4) бөлім басшысы өтінімді қарайды және бөлім маманына орындау үшін бұрыштама қояды;</w:t>
      </w:r>
    </w:p>
    <w:bookmarkEnd w:id="81"/>
    <w:bookmarkStart w:name="z94" w:id="82"/>
    <w:p>
      <w:pPr>
        <w:spacing w:after="0"/>
        <w:ind w:left="0"/>
        <w:jc w:val="both"/>
      </w:pPr>
      <w:r>
        <w:rPr>
          <w:rFonts w:ascii="Times New Roman"/>
          <w:b w:val="false"/>
          <w:i w:val="false"/>
          <w:color w:val="000000"/>
          <w:sz w:val="28"/>
        </w:rPr>
        <w:t>
      5) бөлім маманы ұсынылған құжаттар топтамасының толықтығын қарайды, стандарттың 10 тармағында көзделген жағдайларда және негіздер бойынша мемлекеттік қызметті көрсетуден бас тарту туралы уәжді жауабын әзірлейді және қызмет берушінің басшы орынбасарына тексеруге жолдайды, 2 (екі) жұмыс күн ішінде. Рұқсатты рәсімдейді және қызмет берушінің басшы орынбасарына тексеруге жолдайды;</w:t>
      </w:r>
    </w:p>
    <w:bookmarkEnd w:id="82"/>
    <w:bookmarkStart w:name="z95" w:id="83"/>
    <w:p>
      <w:pPr>
        <w:spacing w:after="0"/>
        <w:ind w:left="0"/>
        <w:jc w:val="both"/>
      </w:pPr>
      <w:r>
        <w:rPr>
          <w:rFonts w:ascii="Times New Roman"/>
          <w:b w:val="false"/>
          <w:i w:val="false"/>
          <w:color w:val="000000"/>
          <w:sz w:val="28"/>
        </w:rPr>
        <w:t>
      6) қызмет берушінің басшы орынбасары рұқсатты немесе мемлекеттік қызметті көрсетуден бас тарту туралы уәжді жауабын тексереді және қызмет берушінің басшысына жолдайды;</w:t>
      </w:r>
    </w:p>
    <w:bookmarkEnd w:id="83"/>
    <w:bookmarkStart w:name="z96" w:id="84"/>
    <w:p>
      <w:pPr>
        <w:spacing w:after="0"/>
        <w:ind w:left="0"/>
        <w:jc w:val="both"/>
      </w:pPr>
      <w:r>
        <w:rPr>
          <w:rFonts w:ascii="Times New Roman"/>
          <w:b w:val="false"/>
          <w:i w:val="false"/>
          <w:color w:val="000000"/>
          <w:sz w:val="28"/>
        </w:rPr>
        <w:t>
      7) қызмет берушінің басшысы рұқсатқа немесе мемлекеттік қызметті көрсетуден бас тарту туралы уәжді жауабына қол қояды.</w:t>
      </w:r>
    </w:p>
    <w:bookmarkEnd w:id="84"/>
    <w:bookmarkStart w:name="z97" w:id="8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85"/>
    <w:bookmarkStart w:name="z98" w:id="86"/>
    <w:p>
      <w:pPr>
        <w:spacing w:after="0"/>
        <w:ind w:left="0"/>
        <w:jc w:val="both"/>
      </w:pPr>
      <w:r>
        <w:rPr>
          <w:rFonts w:ascii="Times New Roman"/>
          <w:b w:val="false"/>
          <w:i w:val="false"/>
          <w:color w:val="000000"/>
          <w:sz w:val="28"/>
        </w:rPr>
        <w:t>
      1) қызмет алушының өтінімін тіркеу;</w:t>
      </w:r>
    </w:p>
    <w:bookmarkEnd w:id="86"/>
    <w:bookmarkStart w:name="z99" w:id="87"/>
    <w:p>
      <w:pPr>
        <w:spacing w:after="0"/>
        <w:ind w:left="0"/>
        <w:jc w:val="both"/>
      </w:pPr>
      <w:r>
        <w:rPr>
          <w:rFonts w:ascii="Times New Roman"/>
          <w:b w:val="false"/>
          <w:i w:val="false"/>
          <w:color w:val="000000"/>
          <w:sz w:val="28"/>
        </w:rPr>
        <w:t>
      2) қызмет берушінің басшысының бұрыштамасы;</w:t>
      </w:r>
    </w:p>
    <w:bookmarkEnd w:id="87"/>
    <w:bookmarkStart w:name="z100" w:id="88"/>
    <w:p>
      <w:pPr>
        <w:spacing w:after="0"/>
        <w:ind w:left="0"/>
        <w:jc w:val="both"/>
      </w:pPr>
      <w:r>
        <w:rPr>
          <w:rFonts w:ascii="Times New Roman"/>
          <w:b w:val="false"/>
          <w:i w:val="false"/>
          <w:color w:val="000000"/>
          <w:sz w:val="28"/>
        </w:rPr>
        <w:t>
      3) қызмет берушінің басшы орынбасарының бұрыштамасы;</w:t>
      </w:r>
    </w:p>
    <w:bookmarkEnd w:id="88"/>
    <w:bookmarkStart w:name="z101" w:id="89"/>
    <w:p>
      <w:pPr>
        <w:spacing w:after="0"/>
        <w:ind w:left="0"/>
        <w:jc w:val="both"/>
      </w:pPr>
      <w:r>
        <w:rPr>
          <w:rFonts w:ascii="Times New Roman"/>
          <w:b w:val="false"/>
          <w:i w:val="false"/>
          <w:color w:val="000000"/>
          <w:sz w:val="28"/>
        </w:rPr>
        <w:t>
      4) қызмет берушінің бөлім басшысының бұрыштамасы;</w:t>
      </w:r>
    </w:p>
    <w:bookmarkEnd w:id="89"/>
    <w:bookmarkStart w:name="z102" w:id="90"/>
    <w:p>
      <w:pPr>
        <w:spacing w:after="0"/>
        <w:ind w:left="0"/>
        <w:jc w:val="both"/>
      </w:pPr>
      <w:r>
        <w:rPr>
          <w:rFonts w:ascii="Times New Roman"/>
          <w:b w:val="false"/>
          <w:i w:val="false"/>
          <w:color w:val="000000"/>
          <w:sz w:val="28"/>
        </w:rPr>
        <w:t>
      5) қызмет берушінің бөлім маманының құжаттарды қарауы;</w:t>
      </w:r>
    </w:p>
    <w:bookmarkEnd w:id="90"/>
    <w:bookmarkStart w:name="z103" w:id="91"/>
    <w:p>
      <w:pPr>
        <w:spacing w:after="0"/>
        <w:ind w:left="0"/>
        <w:jc w:val="both"/>
      </w:pPr>
      <w:r>
        <w:rPr>
          <w:rFonts w:ascii="Times New Roman"/>
          <w:b w:val="false"/>
          <w:i w:val="false"/>
          <w:color w:val="000000"/>
          <w:sz w:val="28"/>
        </w:rPr>
        <w:t>
      6) қызмет берушінің басшы орынбасарымен тексеру;</w:t>
      </w:r>
    </w:p>
    <w:bookmarkEnd w:id="91"/>
    <w:bookmarkStart w:name="z104" w:id="92"/>
    <w:p>
      <w:pPr>
        <w:spacing w:after="0"/>
        <w:ind w:left="0"/>
        <w:jc w:val="both"/>
      </w:pPr>
      <w:r>
        <w:rPr>
          <w:rFonts w:ascii="Times New Roman"/>
          <w:b w:val="false"/>
          <w:i w:val="false"/>
          <w:color w:val="000000"/>
          <w:sz w:val="28"/>
        </w:rPr>
        <w:t>
      7) қызмет берушінің басшысымен қол қою.</w:t>
      </w:r>
    </w:p>
    <w:bookmarkEnd w:id="92"/>
    <w:bookmarkStart w:name="z105" w:id="9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3"/>
    <w:bookmarkStart w:name="z106" w:id="9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құрылымдың бөлімдерінің (қызметкерлердің) тізбесі:</w:t>
      </w:r>
    </w:p>
    <w:bookmarkEnd w:id="94"/>
    <w:bookmarkStart w:name="z107" w:id="95"/>
    <w:p>
      <w:pPr>
        <w:spacing w:after="0"/>
        <w:ind w:left="0"/>
        <w:jc w:val="both"/>
      </w:pPr>
      <w:r>
        <w:rPr>
          <w:rFonts w:ascii="Times New Roman"/>
          <w:b w:val="false"/>
          <w:i w:val="false"/>
          <w:color w:val="000000"/>
          <w:sz w:val="28"/>
        </w:rPr>
        <w:t>
      1) қызметті берушінің кеңсе маманы;</w:t>
      </w:r>
    </w:p>
    <w:bookmarkEnd w:id="95"/>
    <w:bookmarkStart w:name="z108" w:id="96"/>
    <w:p>
      <w:pPr>
        <w:spacing w:after="0"/>
        <w:ind w:left="0"/>
        <w:jc w:val="both"/>
      </w:pPr>
      <w:r>
        <w:rPr>
          <w:rFonts w:ascii="Times New Roman"/>
          <w:b w:val="false"/>
          <w:i w:val="false"/>
          <w:color w:val="000000"/>
          <w:sz w:val="28"/>
        </w:rPr>
        <w:t>
      2) қызметті берушінің басшысы;</w:t>
      </w:r>
    </w:p>
    <w:bookmarkEnd w:id="96"/>
    <w:bookmarkStart w:name="z109" w:id="97"/>
    <w:p>
      <w:pPr>
        <w:spacing w:after="0"/>
        <w:ind w:left="0"/>
        <w:jc w:val="both"/>
      </w:pPr>
      <w:r>
        <w:rPr>
          <w:rFonts w:ascii="Times New Roman"/>
          <w:b w:val="false"/>
          <w:i w:val="false"/>
          <w:color w:val="000000"/>
          <w:sz w:val="28"/>
        </w:rPr>
        <w:t>
      3) қызметті берушінің басшы орынбасары;</w:t>
      </w:r>
    </w:p>
    <w:bookmarkEnd w:id="97"/>
    <w:bookmarkStart w:name="z110" w:id="98"/>
    <w:p>
      <w:pPr>
        <w:spacing w:after="0"/>
        <w:ind w:left="0"/>
        <w:jc w:val="both"/>
      </w:pPr>
      <w:r>
        <w:rPr>
          <w:rFonts w:ascii="Times New Roman"/>
          <w:b w:val="false"/>
          <w:i w:val="false"/>
          <w:color w:val="000000"/>
          <w:sz w:val="28"/>
        </w:rPr>
        <w:t>
      4) бөлім басшысы;</w:t>
      </w:r>
    </w:p>
    <w:bookmarkEnd w:id="98"/>
    <w:bookmarkStart w:name="z111" w:id="99"/>
    <w:p>
      <w:pPr>
        <w:spacing w:after="0"/>
        <w:ind w:left="0"/>
        <w:jc w:val="both"/>
      </w:pPr>
      <w:r>
        <w:rPr>
          <w:rFonts w:ascii="Times New Roman"/>
          <w:b w:val="false"/>
          <w:i w:val="false"/>
          <w:color w:val="000000"/>
          <w:sz w:val="28"/>
        </w:rPr>
        <w:t>
      5) бөлім маманы.</w:t>
      </w:r>
    </w:p>
    <w:bookmarkEnd w:id="99"/>
    <w:bookmarkStart w:name="z112" w:id="100"/>
    <w:p>
      <w:pPr>
        <w:spacing w:after="0"/>
        <w:ind w:left="0"/>
        <w:jc w:val="both"/>
      </w:pPr>
      <w:r>
        <w:rPr>
          <w:rFonts w:ascii="Times New Roman"/>
          <w:b w:val="false"/>
          <w:i w:val="false"/>
          <w:color w:val="000000"/>
          <w:sz w:val="28"/>
        </w:rPr>
        <w:t>
      8. Құрылымдық бөлімшелер (қызметкерлердің) арасындағы рәсімдердің (іс-әрекеттердің) реттілігін, әрбір рәсімдердің (іс-әрекеттердің) ұзақтылығын көрсете отырып сипаттау:</w:t>
      </w:r>
    </w:p>
    <w:bookmarkEnd w:id="100"/>
    <w:bookmarkStart w:name="z113" w:id="101"/>
    <w:p>
      <w:pPr>
        <w:spacing w:after="0"/>
        <w:ind w:left="0"/>
        <w:jc w:val="both"/>
      </w:pPr>
      <w:r>
        <w:rPr>
          <w:rFonts w:ascii="Times New Roman"/>
          <w:b w:val="false"/>
          <w:i w:val="false"/>
          <w:color w:val="000000"/>
          <w:sz w:val="28"/>
        </w:rPr>
        <w:t>
      1) қызмет берушінің кеңсе маманы түскен өтінімді тіркейді және қызмет берушінің басшысының қарауына жоладайды;</w:t>
      </w:r>
    </w:p>
    <w:bookmarkEnd w:id="101"/>
    <w:bookmarkStart w:name="z114" w:id="102"/>
    <w:p>
      <w:pPr>
        <w:spacing w:after="0"/>
        <w:ind w:left="0"/>
        <w:jc w:val="both"/>
      </w:pPr>
      <w:r>
        <w:rPr>
          <w:rFonts w:ascii="Times New Roman"/>
          <w:b w:val="false"/>
          <w:i w:val="false"/>
          <w:color w:val="000000"/>
          <w:sz w:val="28"/>
        </w:rPr>
        <w:t>
      2) қызмет берушінің басшысы өтінімді қарайды және басшы орынбасарының қарауына бұрыштама қояды;</w:t>
      </w:r>
    </w:p>
    <w:bookmarkEnd w:id="102"/>
    <w:bookmarkStart w:name="z115" w:id="103"/>
    <w:p>
      <w:pPr>
        <w:spacing w:after="0"/>
        <w:ind w:left="0"/>
        <w:jc w:val="both"/>
      </w:pPr>
      <w:r>
        <w:rPr>
          <w:rFonts w:ascii="Times New Roman"/>
          <w:b w:val="false"/>
          <w:i w:val="false"/>
          <w:color w:val="000000"/>
          <w:sz w:val="28"/>
        </w:rPr>
        <w:t>
      3) қызмет берушінің басшы орынбасары өтінімді қарайды және бөлім басшысының қарауына бұрыштама қояды;</w:t>
      </w:r>
    </w:p>
    <w:bookmarkEnd w:id="103"/>
    <w:bookmarkStart w:name="z116" w:id="104"/>
    <w:p>
      <w:pPr>
        <w:spacing w:after="0"/>
        <w:ind w:left="0"/>
        <w:jc w:val="both"/>
      </w:pPr>
      <w:r>
        <w:rPr>
          <w:rFonts w:ascii="Times New Roman"/>
          <w:b w:val="false"/>
          <w:i w:val="false"/>
          <w:color w:val="000000"/>
          <w:sz w:val="28"/>
        </w:rPr>
        <w:t>
      4) бөлім басшысы өтінімді қарайды және бөлім маманына орындау үшін бұрыштама қояды;</w:t>
      </w:r>
    </w:p>
    <w:bookmarkEnd w:id="104"/>
    <w:bookmarkStart w:name="z117" w:id="105"/>
    <w:p>
      <w:pPr>
        <w:spacing w:after="0"/>
        <w:ind w:left="0"/>
        <w:jc w:val="both"/>
      </w:pPr>
      <w:r>
        <w:rPr>
          <w:rFonts w:ascii="Times New Roman"/>
          <w:b w:val="false"/>
          <w:i w:val="false"/>
          <w:color w:val="000000"/>
          <w:sz w:val="28"/>
        </w:rPr>
        <w:t>
      5) бөлім маманы ұсынылған құжаттар топтамасының толықтығын қарайды, стандарттың 10 тармағында көрсетілген жағдайларда және негіздер бойынша мемлекеттік қызметті көрсетуден бас тарту туралы уәжді жауабын әзірлейді және қызмет берушінің басшы орынбасарына тексеруге жолдайды, 2 (екі) жұмыс күн ішінде. Рұқсатты рәсімдейді және қызмет берушінің басшы орынбасарына тексеруге жолдайды;</w:t>
      </w:r>
    </w:p>
    <w:bookmarkEnd w:id="105"/>
    <w:bookmarkStart w:name="z118" w:id="106"/>
    <w:p>
      <w:pPr>
        <w:spacing w:after="0"/>
        <w:ind w:left="0"/>
        <w:jc w:val="both"/>
      </w:pPr>
      <w:r>
        <w:rPr>
          <w:rFonts w:ascii="Times New Roman"/>
          <w:b w:val="false"/>
          <w:i w:val="false"/>
          <w:color w:val="000000"/>
          <w:sz w:val="28"/>
        </w:rPr>
        <w:t>
      6) қызмет берушінің басшы орынбасары рұқсатты немесе мемлекеттік қызметті көрсетуден бас тарту туралы уәжді жауабын тексереді және қызмет берушінің басшысына жолдайды;</w:t>
      </w:r>
    </w:p>
    <w:bookmarkEnd w:id="106"/>
    <w:bookmarkStart w:name="z119" w:id="107"/>
    <w:p>
      <w:pPr>
        <w:spacing w:after="0"/>
        <w:ind w:left="0"/>
        <w:jc w:val="both"/>
      </w:pPr>
      <w:r>
        <w:rPr>
          <w:rFonts w:ascii="Times New Roman"/>
          <w:b w:val="false"/>
          <w:i w:val="false"/>
          <w:color w:val="000000"/>
          <w:sz w:val="28"/>
        </w:rPr>
        <w:t>
      7) қызмет берушінің басшысы рұқсатқа немесе мемлекеттік қызметті көрсетуден бас тарту туралы дәлелді жауабына қол қояды.</w:t>
      </w:r>
    </w:p>
    <w:bookmarkEnd w:id="107"/>
    <w:bookmarkStart w:name="z120" w:id="108"/>
    <w:p>
      <w:pPr>
        <w:spacing w:after="0"/>
        <w:ind w:left="0"/>
        <w:jc w:val="left"/>
      </w:pPr>
      <w:r>
        <w:rPr>
          <w:rFonts w:ascii="Times New Roman"/>
          <w:b/>
          <w:i w:val="false"/>
          <w:color w:val="000000"/>
        </w:rPr>
        <w:t xml:space="preserve"> 4. "Электрондық үкімет" веб-порталымен, халыққа қызмет көрсету орталығымен және (немесе) өзге қызмет берушілерімен өзара әрекет тәртібін, мемлекеттік қызмет көрсету процесінде ақпараттық жүйелерді қолдану тәртібін сипаттау</w:t>
      </w:r>
    </w:p>
    <w:bookmarkEnd w:id="108"/>
    <w:bookmarkStart w:name="z121" w:id="109"/>
    <w:p>
      <w:pPr>
        <w:spacing w:after="0"/>
        <w:ind w:left="0"/>
        <w:jc w:val="both"/>
      </w:pPr>
      <w:r>
        <w:rPr>
          <w:rFonts w:ascii="Times New Roman"/>
          <w:b w:val="false"/>
          <w:i w:val="false"/>
          <w:color w:val="000000"/>
          <w:sz w:val="28"/>
        </w:rPr>
        <w:t>
      9. "Электрондық үкімет" веб-порталы (бұдан әрі – портал) арқылы көрсетілетін мемлекеттік қызметті көрсету кезіндегі жүгіну тәртібі және қызмет алушы мен қызмет берушінің әрекеттерінің (іс-қимылдарының) реттілігі:</w:t>
      </w:r>
    </w:p>
    <w:bookmarkEnd w:id="109"/>
    <w:bookmarkStart w:name="z122" w:id="110"/>
    <w:p>
      <w:pPr>
        <w:spacing w:after="0"/>
        <w:ind w:left="0"/>
        <w:jc w:val="both"/>
      </w:pPr>
      <w:r>
        <w:rPr>
          <w:rFonts w:ascii="Times New Roman"/>
          <w:b w:val="false"/>
          <w:i w:val="false"/>
          <w:color w:val="000000"/>
          <w:sz w:val="28"/>
        </w:rPr>
        <w:t>
      қызмет алушы порталына компьютердің интернет-браузеріне сақталған өзінің электрондық цифрлық қолтаңбасының тіркеу куәлігінің көмегімен тіркелуі жүзеге асырады (порталында тіркелмеген қызмет алушылар үшін жүзеге асырылады);</w:t>
      </w:r>
    </w:p>
    <w:bookmarkEnd w:id="110"/>
    <w:bookmarkStart w:name="z123" w:id="111"/>
    <w:p>
      <w:pPr>
        <w:spacing w:after="0"/>
        <w:ind w:left="0"/>
        <w:jc w:val="both"/>
      </w:pPr>
      <w:r>
        <w:rPr>
          <w:rFonts w:ascii="Times New Roman"/>
          <w:b w:val="false"/>
          <w:i w:val="false"/>
          <w:color w:val="000000"/>
          <w:sz w:val="28"/>
        </w:rPr>
        <w:t>
      1–үдеріс – қызмет алушының электрондық цифрлық қолтаңбасының тіркеу куәлігін компьютердің интернет-браузеріне бекітуі, мемлекеттік қызметті алу үшін қызмет алушының порталындағы парольді енгізуі (авторландыру үдерісі);</w:t>
      </w:r>
    </w:p>
    <w:bookmarkEnd w:id="111"/>
    <w:bookmarkStart w:name="z124" w:id="112"/>
    <w:p>
      <w:pPr>
        <w:spacing w:after="0"/>
        <w:ind w:left="0"/>
        <w:jc w:val="both"/>
      </w:pPr>
      <w:r>
        <w:rPr>
          <w:rFonts w:ascii="Times New Roman"/>
          <w:b w:val="false"/>
          <w:i w:val="false"/>
          <w:color w:val="000000"/>
          <w:sz w:val="28"/>
        </w:rPr>
        <w:t>
      1–шарт – логин (жеке сәйкестендіру нөмірі/бизнес-сәйкестендіру нөмірі) және пароль арқылы тіркелген қызмет алушы туралы деректердің дұрыстығын порталында тексеру;</w:t>
      </w:r>
    </w:p>
    <w:bookmarkEnd w:id="112"/>
    <w:bookmarkStart w:name="z125" w:id="113"/>
    <w:p>
      <w:pPr>
        <w:spacing w:after="0"/>
        <w:ind w:left="0"/>
        <w:jc w:val="both"/>
      </w:pPr>
      <w:r>
        <w:rPr>
          <w:rFonts w:ascii="Times New Roman"/>
          <w:b w:val="false"/>
          <w:i w:val="false"/>
          <w:color w:val="000000"/>
          <w:sz w:val="28"/>
        </w:rPr>
        <w:t>
      2–үдеріс – қызмет алушы деректерінің дұрыс болмауына байланысты, порталында авторизациялаудан бас тарту хабарламасын қалыптастыру;</w:t>
      </w:r>
    </w:p>
    <w:bookmarkEnd w:id="113"/>
    <w:bookmarkStart w:name="z126" w:id="114"/>
    <w:p>
      <w:pPr>
        <w:spacing w:after="0"/>
        <w:ind w:left="0"/>
        <w:jc w:val="both"/>
      </w:pPr>
      <w:r>
        <w:rPr>
          <w:rFonts w:ascii="Times New Roman"/>
          <w:b w:val="false"/>
          <w:i w:val="false"/>
          <w:color w:val="000000"/>
          <w:sz w:val="28"/>
        </w:rPr>
        <w:t>
      3–үдеріс – қызмет алушың "Е-лицензиялау" мемлекеттік деректер қоры ақпаратық жүйе веб-порталынан осы регламентте көрсетілген қызметті таңдауы, қызмет көрсету және оның құрылымы мен форматтық талаптарын ескере отырып, қызмет алушының нысанды толтыруы үшін сұрау салу нысанын экранға шығаруы (деректерді енгізу);</w:t>
      </w:r>
    </w:p>
    <w:bookmarkEnd w:id="114"/>
    <w:bookmarkStart w:name="z127" w:id="115"/>
    <w:p>
      <w:pPr>
        <w:spacing w:after="0"/>
        <w:ind w:left="0"/>
        <w:jc w:val="both"/>
      </w:pPr>
      <w:r>
        <w:rPr>
          <w:rFonts w:ascii="Times New Roman"/>
          <w:b w:val="false"/>
          <w:i w:val="false"/>
          <w:color w:val="000000"/>
          <w:sz w:val="28"/>
        </w:rPr>
        <w:t>
      4–үдеріс – сұрауды куәландыру (қол қою) үшін қызмет алушының электрондық цифрлық қолтаңбасының тіркеу куәлігін таңдауы;</w:t>
      </w:r>
    </w:p>
    <w:bookmarkEnd w:id="115"/>
    <w:bookmarkStart w:name="z128" w:id="116"/>
    <w:p>
      <w:pPr>
        <w:spacing w:after="0"/>
        <w:ind w:left="0"/>
        <w:jc w:val="both"/>
      </w:pPr>
      <w:r>
        <w:rPr>
          <w:rFonts w:ascii="Times New Roman"/>
          <w:b w:val="false"/>
          <w:i w:val="false"/>
          <w:color w:val="000000"/>
          <w:sz w:val="28"/>
        </w:rPr>
        <w:t>
      2–шарт – электрондық үкімет веб-порталында электрондық цифрлық қолтаңбасының тіркеу куәлігінің әрекет ету мерзімін және тізімде қайтарып алынған (күші жойылған) тіркеу куәліктерінің болмауын, сондай-ақ сұрау салуда көрсетілген жеке сәйкестендіру нөмірі/бизнес-сәйкестендіру нөмірі сәйкестендірме деректерге сәйкес келуін және электрондық цифрлық қолтаңбасының тіркеу куәлігінде көрсетілген жеке сәйкестендіру нөмірі/бизнес-сәйкестендіру нөмірі арасындағы сәйкестендірме деректерге сәйкес келуін тексеру;</w:t>
      </w:r>
    </w:p>
    <w:bookmarkEnd w:id="116"/>
    <w:bookmarkStart w:name="z129" w:id="117"/>
    <w:p>
      <w:pPr>
        <w:spacing w:after="0"/>
        <w:ind w:left="0"/>
        <w:jc w:val="both"/>
      </w:pPr>
      <w:r>
        <w:rPr>
          <w:rFonts w:ascii="Times New Roman"/>
          <w:b w:val="false"/>
          <w:i w:val="false"/>
          <w:color w:val="000000"/>
          <w:sz w:val="28"/>
        </w:rPr>
        <w:t>
      5–үдеріс – қызмет алушының электрондық цифрлық қолтаңбасының түпнұсқалығының расталмауына байланысты, сұрау салынатын электрондық мемлекеттік қызметтен бас тарту туралы порталдың хабарламасын қалыптастыру;</w:t>
      </w:r>
    </w:p>
    <w:bookmarkEnd w:id="117"/>
    <w:bookmarkStart w:name="z130" w:id="118"/>
    <w:p>
      <w:pPr>
        <w:spacing w:after="0"/>
        <w:ind w:left="0"/>
        <w:jc w:val="both"/>
      </w:pPr>
      <w:r>
        <w:rPr>
          <w:rFonts w:ascii="Times New Roman"/>
          <w:b w:val="false"/>
          <w:i w:val="false"/>
          <w:color w:val="000000"/>
          <w:sz w:val="28"/>
        </w:rPr>
        <w:t>
      6–үдеріс – қызмет көрсетуге сұрау салуда толтырылған нысанын (енгізілген деректерді) қызмет алушының электрондық цифрлық қолтаңбасы арқылы куәландыру (қол қою);</w:t>
      </w:r>
    </w:p>
    <w:bookmarkEnd w:id="118"/>
    <w:bookmarkStart w:name="z131" w:id="119"/>
    <w:p>
      <w:pPr>
        <w:spacing w:after="0"/>
        <w:ind w:left="0"/>
        <w:jc w:val="both"/>
      </w:pPr>
      <w:r>
        <w:rPr>
          <w:rFonts w:ascii="Times New Roman"/>
          <w:b w:val="false"/>
          <w:i w:val="false"/>
          <w:color w:val="000000"/>
          <w:sz w:val="28"/>
        </w:rPr>
        <w:t>
      7-үдеріс – "Е-лицензиялау" мемлекеттік деректер қоры ақпараттық жүйе веб-порталында электрондық құжатты (қызмет алушының сауалын) тіркеу және "Е-лицензиялау" мемлекеттік дерек қорының ақпараттық жүйесіндегі сауалды өңдеу;</w:t>
      </w:r>
    </w:p>
    <w:bookmarkEnd w:id="119"/>
    <w:bookmarkStart w:name="z132" w:id="120"/>
    <w:p>
      <w:pPr>
        <w:spacing w:after="0"/>
        <w:ind w:left="0"/>
        <w:jc w:val="both"/>
      </w:pPr>
      <w:r>
        <w:rPr>
          <w:rFonts w:ascii="Times New Roman"/>
          <w:b w:val="false"/>
          <w:i w:val="false"/>
          <w:color w:val="000000"/>
          <w:sz w:val="28"/>
        </w:rPr>
        <w:t xml:space="preserve">
      3-шарт – қызмет берушінің қызмет алушыны квалификациялық талаптарына және рұқсат беру негіздеріне сәйкестігін тексеруі; </w:t>
      </w:r>
    </w:p>
    <w:bookmarkEnd w:id="120"/>
    <w:bookmarkStart w:name="z133" w:id="121"/>
    <w:p>
      <w:pPr>
        <w:spacing w:after="0"/>
        <w:ind w:left="0"/>
        <w:jc w:val="both"/>
      </w:pPr>
      <w:r>
        <w:rPr>
          <w:rFonts w:ascii="Times New Roman"/>
          <w:b w:val="false"/>
          <w:i w:val="false"/>
          <w:color w:val="000000"/>
          <w:sz w:val="28"/>
        </w:rPr>
        <w:t>
      8-үдеріс – "Е-лицензиялау" мемлекеттік деректер қоры ақпараттық жүйе веб-порталында қызмет алушының деректерінің дұрыс болмауына байланысты сұрау салынған электрондық мемлекеттік қызметті көрсетуден бас тарту туралы порталдың хабарламасын құрастыру;</w:t>
      </w:r>
    </w:p>
    <w:bookmarkEnd w:id="121"/>
    <w:bookmarkStart w:name="z134" w:id="122"/>
    <w:p>
      <w:pPr>
        <w:spacing w:after="0"/>
        <w:ind w:left="0"/>
        <w:jc w:val="both"/>
      </w:pPr>
      <w:r>
        <w:rPr>
          <w:rFonts w:ascii="Times New Roman"/>
          <w:b w:val="false"/>
          <w:i w:val="false"/>
          <w:color w:val="000000"/>
          <w:sz w:val="28"/>
        </w:rPr>
        <w:t>
      9-үдеріс – қызмет алушының "Е-лицензиялау" мемлекеттік дерек қоры ақпараттық жүйесінде қалыптастырған қызмет нәтижесін (рұқсат) алуы. Электрондық құжат қызмет берушінің уәкілетті тұлғасының электрондық цифрлық қолтаңбасын пайдаланумен құрастырылады.</w:t>
      </w:r>
    </w:p>
    <w:bookmarkEnd w:id="122"/>
    <w:bookmarkStart w:name="z135" w:id="123"/>
    <w:p>
      <w:pPr>
        <w:spacing w:after="0"/>
        <w:ind w:left="0"/>
        <w:jc w:val="both"/>
      </w:pPr>
      <w:r>
        <w:rPr>
          <w:rFonts w:ascii="Times New Roman"/>
          <w:b w:val="false"/>
          <w:i w:val="false"/>
          <w:color w:val="000000"/>
          <w:sz w:val="28"/>
        </w:rPr>
        <w:t>
      10. Сұрау салу нысаны және қызмет алу жауабы "Е-лицензиялау" www.elicense.kz веб-порталында көрсетілген.</w:t>
      </w:r>
    </w:p>
    <w:bookmarkEnd w:id="123"/>
    <w:bookmarkStart w:name="z136" w:id="124"/>
    <w:p>
      <w:pPr>
        <w:spacing w:after="0"/>
        <w:ind w:left="0"/>
        <w:jc w:val="both"/>
      </w:pPr>
      <w:r>
        <w:rPr>
          <w:rFonts w:ascii="Times New Roman"/>
          <w:b w:val="false"/>
          <w:i w:val="false"/>
          <w:color w:val="000000"/>
          <w:sz w:val="28"/>
        </w:rPr>
        <w:t>
      11. Қызмет алушының мемлекеттік электрондық қызмет бойынша сұрау салуының орындалу мәртебесін тексеру тәсілі: порталдың "Қызметті алу тарихы" бөлімінде, сондай-ақ қызмет берушіге жүгіну арқылы.</w:t>
      </w:r>
    </w:p>
    <w:bookmarkEnd w:id="124"/>
    <w:bookmarkStart w:name="z137" w:id="125"/>
    <w:p>
      <w:pPr>
        <w:spacing w:after="0"/>
        <w:ind w:left="0"/>
        <w:jc w:val="both"/>
      </w:pPr>
      <w:r>
        <w:rPr>
          <w:rFonts w:ascii="Times New Roman"/>
          <w:b w:val="false"/>
          <w:i w:val="false"/>
          <w:color w:val="000000"/>
          <w:sz w:val="28"/>
        </w:rPr>
        <w:t>
      12. Электрондық мемлекеттік қызметті көрсету үдерісіне қатысатын құрылымдық-функционалдық бірліктер:</w:t>
      </w:r>
    </w:p>
    <w:bookmarkEnd w:id="125"/>
    <w:bookmarkStart w:name="z138" w:id="126"/>
    <w:p>
      <w:pPr>
        <w:spacing w:after="0"/>
        <w:ind w:left="0"/>
        <w:jc w:val="both"/>
      </w:pPr>
      <w:r>
        <w:rPr>
          <w:rFonts w:ascii="Times New Roman"/>
          <w:b w:val="false"/>
          <w:i w:val="false"/>
          <w:color w:val="000000"/>
          <w:sz w:val="28"/>
        </w:rPr>
        <w:t>
      1) "электрондық үкімет" порталы;</w:t>
      </w:r>
    </w:p>
    <w:bookmarkEnd w:id="126"/>
    <w:bookmarkStart w:name="z139" w:id="127"/>
    <w:p>
      <w:pPr>
        <w:spacing w:after="0"/>
        <w:ind w:left="0"/>
        <w:jc w:val="both"/>
      </w:pPr>
      <w:r>
        <w:rPr>
          <w:rFonts w:ascii="Times New Roman"/>
          <w:b w:val="false"/>
          <w:i w:val="false"/>
          <w:color w:val="000000"/>
          <w:sz w:val="28"/>
        </w:rPr>
        <w:t>
      2) "электрондық үкімет" шлюзы;</w:t>
      </w:r>
    </w:p>
    <w:bookmarkEnd w:id="127"/>
    <w:bookmarkStart w:name="z140" w:id="128"/>
    <w:p>
      <w:pPr>
        <w:spacing w:after="0"/>
        <w:ind w:left="0"/>
        <w:jc w:val="both"/>
      </w:pPr>
      <w:r>
        <w:rPr>
          <w:rFonts w:ascii="Times New Roman"/>
          <w:b w:val="false"/>
          <w:i w:val="false"/>
          <w:color w:val="000000"/>
          <w:sz w:val="28"/>
        </w:rPr>
        <w:t>
      3) "Е-лицензиялау" мемлекеттік дерек қоры ақпараттық жүйесі;</w:t>
      </w:r>
    </w:p>
    <w:bookmarkEnd w:id="128"/>
    <w:bookmarkStart w:name="z141" w:id="129"/>
    <w:p>
      <w:pPr>
        <w:spacing w:after="0"/>
        <w:ind w:left="0"/>
        <w:jc w:val="both"/>
      </w:pPr>
      <w:r>
        <w:rPr>
          <w:rFonts w:ascii="Times New Roman"/>
          <w:b w:val="false"/>
          <w:i w:val="false"/>
          <w:color w:val="000000"/>
          <w:sz w:val="28"/>
        </w:rPr>
        <w:t>
      4) жеке тұлғалардың мемлекеттік дерек қоры/заңды тұлғалардың мемлекеттік дерек қоры;</w:t>
      </w:r>
    </w:p>
    <w:bookmarkEnd w:id="129"/>
    <w:bookmarkStart w:name="z142" w:id="130"/>
    <w:p>
      <w:pPr>
        <w:spacing w:after="0"/>
        <w:ind w:left="0"/>
        <w:jc w:val="both"/>
      </w:pPr>
      <w:r>
        <w:rPr>
          <w:rFonts w:ascii="Times New Roman"/>
          <w:b w:val="false"/>
          <w:i w:val="false"/>
          <w:color w:val="000000"/>
          <w:sz w:val="28"/>
        </w:rPr>
        <w:t>
      5) бірыңғай нотариалдық ақпараттық жүйе;</w:t>
      </w:r>
    </w:p>
    <w:bookmarkEnd w:id="130"/>
    <w:bookmarkStart w:name="z143" w:id="131"/>
    <w:p>
      <w:pPr>
        <w:spacing w:after="0"/>
        <w:ind w:left="0"/>
        <w:jc w:val="both"/>
      </w:pPr>
      <w:r>
        <w:rPr>
          <w:rFonts w:ascii="Times New Roman"/>
          <w:b w:val="false"/>
          <w:i w:val="false"/>
          <w:color w:val="000000"/>
          <w:sz w:val="28"/>
        </w:rPr>
        <w:t>
      6) қызмет беруші.</w:t>
      </w:r>
    </w:p>
    <w:bookmarkEnd w:id="131"/>
    <w:bookmarkStart w:name="z144" w:id="132"/>
    <w:p>
      <w:pPr>
        <w:spacing w:after="0"/>
        <w:ind w:left="0"/>
        <w:jc w:val="both"/>
      </w:pPr>
      <w:r>
        <w:rPr>
          <w:rFonts w:ascii="Times New Roman"/>
          <w:b w:val="false"/>
          <w:i w:val="false"/>
          <w:color w:val="000000"/>
          <w:sz w:val="28"/>
        </w:rPr>
        <w:t>
      13. Мемлекеттік қызмет көрсету кезінде, көрсетілетін қызметті алушының "Азаматтарға арналған үкімет" мемлекеттік корпорация және (немесе) өзге де көрсетілетін қызметті берушілерге жүгіну мүмкіндігі көзделмеген.</w:t>
      </w:r>
    </w:p>
    <w:bookmarkEnd w:id="132"/>
    <w:bookmarkStart w:name="z145" w:id="133"/>
    <w:p>
      <w:pPr>
        <w:spacing w:after="0"/>
        <w:ind w:left="0"/>
        <w:jc w:val="both"/>
      </w:pPr>
      <w:r>
        <w:rPr>
          <w:rFonts w:ascii="Times New Roman"/>
          <w:b w:val="false"/>
          <w:i w:val="false"/>
          <w:color w:val="000000"/>
          <w:sz w:val="28"/>
        </w:rPr>
        <w:t>
      14. Әрбір іс-қимылдың орындалу мерзімі көрсетілген құрылымдық бөлімшелердің іс-қимылы (функциялар, рәсімдер, операциялар) дәйектілігінің мәтіндік, кестелік сипаттамасы осы регламенттің 1-қосымшасында келтірілген.</w:t>
      </w:r>
    </w:p>
    <w:bookmarkEnd w:id="133"/>
    <w:bookmarkStart w:name="z146" w:id="134"/>
    <w:p>
      <w:pPr>
        <w:spacing w:after="0"/>
        <w:ind w:left="0"/>
        <w:jc w:val="both"/>
      </w:pPr>
      <w:r>
        <w:rPr>
          <w:rFonts w:ascii="Times New Roman"/>
          <w:b w:val="false"/>
          <w:i w:val="false"/>
          <w:color w:val="000000"/>
          <w:sz w:val="28"/>
        </w:rPr>
        <w:t>
      15. Мемлекеттік қызмет көрсету процесінде рәсімдердің (іс-қимылдардың) реті, көрсетілетін қызметті берушінің толық сипаттамасы, құрылымдық бөлімшелердің (қызметкерлерінің) өзара іс-қимылдарының сипаттамасы осы Регламенттің 2 қосымшасына сәйкес мемлекеттік қызмет көрсетудің бизнес-процессі анықтамасында көрсетілген.</w:t>
      </w:r>
    </w:p>
    <w:bookmarkEnd w:id="134"/>
    <w:bookmarkStart w:name="z147" w:id="135"/>
    <w:p>
      <w:pPr>
        <w:spacing w:after="0"/>
        <w:ind w:left="0"/>
        <w:jc w:val="both"/>
      </w:pPr>
      <w:r>
        <w:rPr>
          <w:rFonts w:ascii="Times New Roman"/>
          <w:b w:val="false"/>
          <w:i w:val="false"/>
          <w:color w:val="000000"/>
          <w:sz w:val="28"/>
        </w:rPr>
        <w:t>
      Мемлекетттік қызметті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(htpps://tbr.zhambyl.gov.kz) және Жамбыл облысы әкімдігінің интернет-ресурсында (htpps://www.zhambyl.gov.kz) орналастырылады.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регламентінің</w:t>
            </w:r>
            <w:r>
              <w:rPr>
                <w:rFonts w:ascii="Times New Roman"/>
                <w:b w:val="false"/>
                <w:i w:val="false"/>
                <w:color w:val="000000"/>
                <w:sz w:val="20"/>
              </w:rPr>
              <w:t xml:space="preserve"> 1 қосымшасы</w:t>
            </w:r>
          </w:p>
        </w:tc>
      </w:tr>
    </w:tbl>
    <w:bookmarkStart w:name="z150" w:id="136"/>
    <w:p>
      <w:pPr>
        <w:spacing w:after="0"/>
        <w:ind w:left="0"/>
        <w:jc w:val="left"/>
      </w:pPr>
      <w:r>
        <w:rPr>
          <w:rFonts w:ascii="Times New Roman"/>
          <w:b/>
          <w:i w:val="false"/>
          <w:color w:val="000000"/>
        </w:rPr>
        <w:t xml:space="preserve"> "Электрондық үкіметтің" веб-порталы арқылы мемлекеттік қызметті көрсету кезіндегі функционалды өзара іс-қимылдың диаграммасы</w:t>
      </w:r>
    </w:p>
    <w:bookmarkEnd w:id="136"/>
    <w:bookmarkStart w:name="z151"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38"/>
    <w:p>
      <w:pPr>
        <w:spacing w:after="0"/>
        <w:ind w:left="0"/>
        <w:jc w:val="both"/>
      </w:pPr>
      <w:r>
        <w:rPr>
          <w:rFonts w:ascii="Times New Roman"/>
          <w:b w:val="false"/>
          <w:i w:val="false"/>
          <w:color w:val="000000"/>
          <w:sz w:val="28"/>
        </w:rPr>
        <w:t>
      Шартты белгілері:</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674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регламентінің</w:t>
            </w:r>
            <w:r>
              <w:rPr>
                <w:rFonts w:ascii="Times New Roman"/>
                <w:b w:val="false"/>
                <w:i w:val="false"/>
                <w:color w:val="000000"/>
                <w:sz w:val="20"/>
              </w:rPr>
              <w:t xml:space="preserve"> 2 қосымшасы</w:t>
            </w:r>
          </w:p>
        </w:tc>
      </w:tr>
    </w:tbl>
    <w:bookmarkStart w:name="z157" w:id="139"/>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регламентінің бизнес-процесстерінің анықтамалығы </w:t>
      </w:r>
    </w:p>
    <w:bookmarkEnd w:id="139"/>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p>
    <w:bookmarkStart w:name="z159" w:id="140"/>
    <w:p>
      <w:pPr>
        <w:spacing w:after="0"/>
        <w:ind w:left="0"/>
        <w:jc w:val="both"/>
      </w:pPr>
      <w:r>
        <w:rPr>
          <w:rFonts w:ascii="Times New Roman"/>
          <w:b w:val="false"/>
          <w:i w:val="false"/>
          <w:color w:val="000000"/>
          <w:sz w:val="28"/>
        </w:rPr>
        <w:t>
      Шартты белгілері:</w:t>
      </w:r>
    </w:p>
    <w:bookmarkEnd w:id="140"/>
    <w:bookmarkStart w:name="z160"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