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6e12" w14:textId="6c06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29 қарашадағы № 274 қаулысы. Жамбыл облысының Әділет департаментінде 2019 жылғы 4 желтоқсанда № 4437 болып тіркелді. Күші жойылды - Жамбыл облыстық әкімдігінің 2020 жылғы 24 шілдедегі № 159 қаулысымен</w:t>
      </w:r>
    </w:p>
    <w:p>
      <w:pPr>
        <w:spacing w:after="0"/>
        <w:ind w:left="0"/>
        <w:jc w:val="both"/>
      </w:pPr>
      <w:r>
        <w:rPr>
          <w:rFonts w:ascii="Times New Roman"/>
          <w:b w:val="false"/>
          <w:i w:val="false"/>
          <w:color w:val="ff0000"/>
          <w:sz w:val="28"/>
        </w:rPr>
        <w:t xml:space="preserve">
      Ескерту. Күші жойылды - Жамбыл облыстық әкімдігінің 24.07.2020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мемлекеттік көрсетілетін қызмет регламентін бекіту туралы" Жамбыл облысы әкімдігінің 2015 жылғы 24 сәуірдегі </w:t>
      </w:r>
      <w:r>
        <w:rPr>
          <w:rFonts w:ascii="Times New Roman"/>
          <w:b w:val="false"/>
          <w:i w:val="false"/>
          <w:color w:val="000000"/>
          <w:sz w:val="28"/>
        </w:rPr>
        <w:t>№ 67</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2656</w:t>
      </w:r>
      <w:r>
        <w:rPr>
          <w:rFonts w:ascii="Times New Roman"/>
          <w:b w:val="false"/>
          <w:i w:val="false"/>
          <w:color w:val="000000"/>
          <w:sz w:val="28"/>
        </w:rPr>
        <w:t xml:space="preserve"> болып тіркелген, 2015 жылғы 24 тамызында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"Жамбыл облысы әкімдігінің экономика және бюджеттік жоспарлау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Жамбыл облысы әкімінің бірінші орынбасары Б.С.Орынбековке жүктелсін.</w:t>
      </w:r>
    </w:p>
    <w:bookmarkEnd w:id="7"/>
    <w:bookmarkStart w:name="z12"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"29" қараша</w:t>
            </w:r>
            <w:r>
              <w:br/>
            </w:r>
            <w:r>
              <w:rPr>
                <w:rFonts w:ascii="Times New Roman"/>
                <w:b w:val="false"/>
                <w:i w:val="false"/>
                <w:color w:val="000000"/>
                <w:sz w:val="20"/>
              </w:rPr>
              <w:t>№ 274 қаулысымен бекітілген</w:t>
            </w:r>
          </w:p>
        </w:tc>
      </w:tr>
    </w:tbl>
    <w:bookmarkStart w:name="z17" w:id="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регламентi</w:t>
      </w:r>
    </w:p>
    <w:bookmarkEnd w:id="9"/>
    <w:bookmarkStart w:name="z18"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(бұдан әрі – мемлекеттік көрсетілетін қызмет) Қазақстан Республикасының Ұлттық экономика министрі міндетін атқарушысының 2015 жылғы 27 наурыздағы </w:t>
      </w:r>
      <w:r>
        <w:rPr>
          <w:rFonts w:ascii="Times New Roman"/>
          <w:b w:val="false"/>
          <w:i w:val="false"/>
          <w:color w:val="000000"/>
          <w:sz w:val="28"/>
        </w:rPr>
        <w:t>№ 275</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10805</w:t>
      </w:r>
      <w:r>
        <w:rPr>
          <w:rFonts w:ascii="Times New Roman"/>
          <w:b w:val="false"/>
          <w:i w:val="false"/>
          <w:color w:val="000000"/>
          <w:sz w:val="28"/>
        </w:rPr>
        <w:t xml:space="preserve"> болып тіркелген)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стандартына (бұдан әрі – Стандарт) сәйкес Жамбыл облысы аудандарының және облыстық маңызы бар қалаларының жергілікті атқарушы органдардың ауылдық аумақтарды дамыту саласындағы уәкiлеттi органдары (бұдан әрі – көрсетілетін қызметті беруші) көрсетеді.</w:t>
      </w:r>
    </w:p>
    <w:bookmarkEnd w:id="11"/>
    <w:bookmarkStart w:name="z20" w:id="12"/>
    <w:p>
      <w:pPr>
        <w:spacing w:after="0"/>
        <w:ind w:left="0"/>
        <w:jc w:val="both"/>
      </w:pPr>
      <w:r>
        <w:rPr>
          <w:rFonts w:ascii="Times New Roman"/>
          <w:b w:val="false"/>
          <w:i w:val="false"/>
          <w:color w:val="000000"/>
          <w:sz w:val="28"/>
        </w:rPr>
        <w:t>
      2. Құжаттарды қабылдау және мемлекеттік көрсетілетін қызмет нәтижелерін беру:</w:t>
      </w:r>
    </w:p>
    <w:bookmarkEnd w:id="12"/>
    <w:bookmarkStart w:name="z21"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2"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3" w:id="15"/>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End w:id="15"/>
    <w:bookmarkStart w:name="z24" w:id="16"/>
    <w:p>
      <w:pPr>
        <w:spacing w:after="0"/>
        <w:ind w:left="0"/>
        <w:jc w:val="both"/>
      </w:pPr>
      <w:r>
        <w:rPr>
          <w:rFonts w:ascii="Times New Roman"/>
          <w:b w:val="false"/>
          <w:i w:val="false"/>
          <w:color w:val="000000"/>
          <w:sz w:val="28"/>
        </w:rPr>
        <w:t>
      3. Мемлекеттік көрсетілетін қызмет нәтижесі:</w:t>
      </w:r>
    </w:p>
    <w:bookmarkEnd w:id="16"/>
    <w:bookmarkStart w:name="z25" w:id="17"/>
    <w:p>
      <w:pPr>
        <w:spacing w:after="0"/>
        <w:ind w:left="0"/>
        <w:jc w:val="both"/>
      </w:pPr>
      <w:r>
        <w:rPr>
          <w:rFonts w:ascii="Times New Roman"/>
          <w:b w:val="false"/>
          <w:i w:val="false"/>
          <w:color w:val="000000"/>
          <w:sz w:val="28"/>
        </w:rPr>
        <w:t xml:space="preserve">
      1) көрсетілетін қызметті берушіге жүгінген кезде – стандарттың 1-қосымшасына сәйкес нысан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7"/>
    <w:bookmarkStart w:name="z26" w:id="18"/>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8"/>
    <w:bookmarkStart w:name="z27" w:id="19"/>
    <w:p>
      <w:pPr>
        <w:spacing w:after="0"/>
        <w:ind w:left="0"/>
        <w:jc w:val="both"/>
      </w:pPr>
      <w:r>
        <w:rPr>
          <w:rFonts w:ascii="Times New Roman"/>
          <w:b w:val="false"/>
          <w:i w:val="false"/>
          <w:color w:val="000000"/>
          <w:sz w:val="28"/>
        </w:rPr>
        <w:t xml:space="preserve">
      Мемлекеттік көрсетілетін қызметтің нәтижесін ұсыну нысаны – қағаз түрінде. </w:t>
      </w:r>
    </w:p>
    <w:bookmarkEnd w:id="19"/>
    <w:bookmarkStart w:name="z28" w:id="20"/>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20"/>
    <w:bookmarkStart w:name="z29" w:id="2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2-қосымшасына сәйкес нысан бойынша өтініші негіз болып табылады.</w:t>
      </w:r>
    </w:p>
    <w:bookmarkEnd w:id="21"/>
    <w:bookmarkStart w:name="z30" w:id="2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22"/>
    <w:bookmarkStart w:name="z31" w:id="23"/>
    <w:p>
      <w:pPr>
        <w:spacing w:after="0"/>
        <w:ind w:left="0"/>
        <w:jc w:val="both"/>
      </w:pPr>
      <w:r>
        <w:rPr>
          <w:rFonts w:ascii="Times New Roman"/>
          <w:b w:val="false"/>
          <w:i w:val="false"/>
          <w:color w:val="000000"/>
          <w:sz w:val="28"/>
        </w:rPr>
        <w:t>
      1) көрсетілетін қызметті берушінің кеңсесі құжаттарды қабылдауды жүзеге асырады, олардың тіркелуін жүргізеді – 15 минут.</w:t>
      </w:r>
    </w:p>
    <w:bookmarkEnd w:id="23"/>
    <w:bookmarkStart w:name="z32" w:id="2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24"/>
    <w:bookmarkStart w:name="z33" w:id="2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3 (үш) сағат ішінде;</w:t>
      </w:r>
    </w:p>
    <w:bookmarkEnd w:id="25"/>
    <w:bookmarkStart w:name="z34" w:id="2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дұрыстығын тексереді, тұрақты жұмыс істейтін комиссияға (бұдан әрі – Комиссия) қарастыру үшін ұсынады – 3 (үш) жұмыс күні ішінде; </w:t>
      </w:r>
    </w:p>
    <w:bookmarkEnd w:id="26"/>
    <w:bookmarkStart w:name="z35" w:id="27"/>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(жеті) жұмыс күні ішінде;</w:t>
      </w:r>
    </w:p>
    <w:bookmarkEnd w:id="27"/>
    <w:bookmarkStart w:name="z36" w:id="28"/>
    <w:p>
      <w:pPr>
        <w:spacing w:after="0"/>
        <w:ind w:left="0"/>
        <w:jc w:val="both"/>
      </w:pPr>
      <w:r>
        <w:rPr>
          <w:rFonts w:ascii="Times New Roman"/>
          <w:b w:val="false"/>
          <w:i w:val="false"/>
          <w:color w:val="000000"/>
          <w:sz w:val="28"/>
        </w:rPr>
        <w:t>
      5) көрсетілетін қызметті берушінің жауапты орындаушысы аудан, облыстық маңызы бар қала әкімдігінің (бұдан әрі – әкімдік) әлеуметтік қолдау шараларын ұсыну туралы қаулысының жобасын әзірлейді – 7 (жеті) жұмыс күні ішінде немесе бас тарту туралы дәлелді жауап дайындайды – 3 (үш) жұмыс күні ішінде;</w:t>
      </w:r>
    </w:p>
    <w:bookmarkEnd w:id="28"/>
    <w:bookmarkStart w:name="z37" w:id="29"/>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мемлекеттік қызметтің нәтижесін әзірлейді (көтерме жәрдемақы төлеу – 9 (тоғыз) жұмыс күні ішінде; тұрғын үй сатып алу немесе салуға бюджеттік кредит беру – 29 (жиырма тоғыз) жұмыс күні ішінде);</w:t>
      </w:r>
    </w:p>
    <w:bookmarkEnd w:id="29"/>
    <w:bookmarkStart w:name="z38" w:id="30"/>
    <w:p>
      <w:pPr>
        <w:spacing w:after="0"/>
        <w:ind w:left="0"/>
        <w:jc w:val="both"/>
      </w:pPr>
      <w:r>
        <w:rPr>
          <w:rFonts w:ascii="Times New Roman"/>
          <w:b w:val="false"/>
          <w:i w:val="false"/>
          <w:color w:val="000000"/>
          <w:sz w:val="28"/>
        </w:rPr>
        <w:t>
      7) көрсетілетін мемлекеттік қызметті берушінің басшысы көрсетілетін мемлекеттік қызметтің нәтижесіне қол қояды – 2 (екі) сағат ішінде;</w:t>
      </w:r>
    </w:p>
    <w:bookmarkEnd w:id="30"/>
    <w:bookmarkStart w:name="z39" w:id="31"/>
    <w:p>
      <w:pPr>
        <w:spacing w:after="0"/>
        <w:ind w:left="0"/>
        <w:jc w:val="both"/>
      </w:pPr>
      <w:r>
        <w:rPr>
          <w:rFonts w:ascii="Times New Roman"/>
          <w:b w:val="false"/>
          <w:i w:val="false"/>
          <w:color w:val="000000"/>
          <w:sz w:val="28"/>
        </w:rPr>
        <w:t>
      8) көрсетілетін қызметті берушінің кеңсесі көрсетілетін мемлекеттік қызметтің нәтижесін береді – 2 (екі) сағат ішінде;</w:t>
      </w:r>
    </w:p>
    <w:bookmarkEnd w:id="31"/>
    <w:bookmarkStart w:name="z40" w:id="32"/>
    <w:p>
      <w:pPr>
        <w:spacing w:after="0"/>
        <w:ind w:left="0"/>
        <w:jc w:val="both"/>
      </w:pPr>
      <w:r>
        <w:rPr>
          <w:rFonts w:ascii="Times New Roman"/>
          <w:b w:val="false"/>
          <w:i w:val="false"/>
          <w:color w:val="000000"/>
          <w:sz w:val="28"/>
        </w:rPr>
        <w:t>
      9) мемлекеттік корпорация көрсетілетін мемлекеттік қызметтің нәтижесін береді.</w:t>
      </w:r>
    </w:p>
    <w:bookmarkEnd w:id="32"/>
    <w:bookmarkStart w:name="z41" w:id="3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3"/>
    <w:bookmarkStart w:name="z42" w:id="34"/>
    <w:p>
      <w:pPr>
        <w:spacing w:after="0"/>
        <w:ind w:left="0"/>
        <w:jc w:val="both"/>
      </w:pPr>
      <w:r>
        <w:rPr>
          <w:rFonts w:ascii="Times New Roman"/>
          <w:b w:val="false"/>
          <w:i w:val="false"/>
          <w:color w:val="000000"/>
          <w:sz w:val="28"/>
        </w:rPr>
        <w:t>
      1) тіркелген өтініш;</w:t>
      </w:r>
    </w:p>
    <w:bookmarkEnd w:id="34"/>
    <w:bookmarkStart w:name="z43" w:id="35"/>
    <w:p>
      <w:pPr>
        <w:spacing w:after="0"/>
        <w:ind w:left="0"/>
        <w:jc w:val="both"/>
      </w:pPr>
      <w:r>
        <w:rPr>
          <w:rFonts w:ascii="Times New Roman"/>
          <w:b w:val="false"/>
          <w:i w:val="false"/>
          <w:color w:val="000000"/>
          <w:sz w:val="28"/>
        </w:rPr>
        <w:t>
      2) бұрыштама және орындауға жолдау;</w:t>
      </w:r>
    </w:p>
    <w:bookmarkEnd w:id="35"/>
    <w:bookmarkStart w:name="z44" w:id="36"/>
    <w:p>
      <w:pPr>
        <w:spacing w:after="0"/>
        <w:ind w:left="0"/>
        <w:jc w:val="both"/>
      </w:pPr>
      <w:r>
        <w:rPr>
          <w:rFonts w:ascii="Times New Roman"/>
          <w:b w:val="false"/>
          <w:i w:val="false"/>
          <w:color w:val="000000"/>
          <w:sz w:val="28"/>
        </w:rPr>
        <w:t>
      3) қаралған құжаттар;</w:t>
      </w:r>
    </w:p>
    <w:bookmarkEnd w:id="36"/>
    <w:bookmarkStart w:name="z45" w:id="37"/>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7"/>
    <w:bookmarkStart w:name="z46" w:id="38"/>
    <w:p>
      <w:pPr>
        <w:spacing w:after="0"/>
        <w:ind w:left="0"/>
        <w:jc w:val="both"/>
      </w:pPr>
      <w:r>
        <w:rPr>
          <w:rFonts w:ascii="Times New Roman"/>
          <w:b w:val="false"/>
          <w:i w:val="false"/>
          <w:color w:val="000000"/>
          <w:sz w:val="28"/>
        </w:rPr>
        <w:t>
      5) мемлекеттік қызметті көрсету нәтижесін қызмет алушыға беру.</w:t>
      </w:r>
    </w:p>
    <w:bookmarkEnd w:id="38"/>
    <w:bookmarkStart w:name="z47" w:id="39"/>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9"/>
    <w:bookmarkStart w:name="z48" w:id="4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40"/>
    <w:bookmarkStart w:name="z49" w:id="41"/>
    <w:p>
      <w:pPr>
        <w:spacing w:after="0"/>
        <w:ind w:left="0"/>
        <w:jc w:val="both"/>
      </w:pPr>
      <w:r>
        <w:rPr>
          <w:rFonts w:ascii="Times New Roman"/>
          <w:b w:val="false"/>
          <w:i w:val="false"/>
          <w:color w:val="000000"/>
          <w:sz w:val="28"/>
        </w:rPr>
        <w:t>
      1) көрсетілетін қызметті берушінің кеңсесі;</w:t>
      </w:r>
    </w:p>
    <w:bookmarkEnd w:id="41"/>
    <w:bookmarkStart w:name="z50"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1"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2" w:id="44"/>
    <w:p>
      <w:pPr>
        <w:spacing w:after="0"/>
        <w:ind w:left="0"/>
        <w:jc w:val="both"/>
      </w:pPr>
      <w:r>
        <w:rPr>
          <w:rFonts w:ascii="Times New Roman"/>
          <w:b w:val="false"/>
          <w:i w:val="false"/>
          <w:color w:val="000000"/>
          <w:sz w:val="28"/>
        </w:rPr>
        <w:t>
      4) тұрақты әрекет ететін комиссия;</w:t>
      </w:r>
    </w:p>
    <w:bookmarkEnd w:id="44"/>
    <w:bookmarkStart w:name="z53" w:id="45"/>
    <w:p>
      <w:pPr>
        <w:spacing w:after="0"/>
        <w:ind w:left="0"/>
        <w:jc w:val="both"/>
      </w:pPr>
      <w:r>
        <w:rPr>
          <w:rFonts w:ascii="Times New Roman"/>
          <w:b w:val="false"/>
          <w:i w:val="false"/>
          <w:color w:val="000000"/>
          <w:sz w:val="28"/>
        </w:rPr>
        <w:t>
      5) аудан (облыстық маңызы бар қала) әкімдігі.</w:t>
      </w:r>
    </w:p>
    <w:bookmarkEnd w:id="45"/>
    <w:bookmarkStart w:name="z54" w:id="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46"/>
    <w:bookmarkStart w:name="z55" w:id="47"/>
    <w:p>
      <w:pPr>
        <w:spacing w:after="0"/>
        <w:ind w:left="0"/>
        <w:jc w:val="both"/>
      </w:pPr>
      <w:r>
        <w:rPr>
          <w:rFonts w:ascii="Times New Roman"/>
          <w:b w:val="false"/>
          <w:i w:val="false"/>
          <w:color w:val="000000"/>
          <w:sz w:val="28"/>
        </w:rPr>
        <w:t>
      1) көрсетілетін қызметті берушінің кеңсесі құжаттар қабылдауды жүзеге асырады, олардың тіркелуін жүргізеді – 15 минут.</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48"/>
    <w:bookmarkStart w:name="z57" w:id="4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3 (үш) сағат ішінде;</w:t>
      </w:r>
    </w:p>
    <w:bookmarkEnd w:id="49"/>
    <w:bookmarkStart w:name="z58" w:id="50"/>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дұрыстығын тексереді, тұрақты жұмыс істейтін комиссияға (бұдан әрі – Комиссия) қарастыру үшін комиссияның қарауына ұсынады – 3 (үш) жұмыс күні ішінде;</w:t>
      </w:r>
    </w:p>
    <w:bookmarkEnd w:id="50"/>
    <w:bookmarkStart w:name="z59" w:id="51"/>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(жеті) жұмыс күні ішінде;</w:t>
      </w:r>
    </w:p>
    <w:bookmarkEnd w:id="51"/>
    <w:bookmarkStart w:name="z60" w:id="52"/>
    <w:p>
      <w:pPr>
        <w:spacing w:after="0"/>
        <w:ind w:left="0"/>
        <w:jc w:val="both"/>
      </w:pPr>
      <w:r>
        <w:rPr>
          <w:rFonts w:ascii="Times New Roman"/>
          <w:b w:val="false"/>
          <w:i w:val="false"/>
          <w:color w:val="000000"/>
          <w:sz w:val="28"/>
        </w:rPr>
        <w:t>
      5) көрсетілетін қызметті берушінің жауапты орындаушысы аудан, облыстық маңызы бар қала әкімдігінің (бұдан әрі – әкімдік) әлеуметтік қолдау шараларын ұсыну туралы қаулысының жобасын әзірлейді – 7 (жеті) жұмыс күні ішінде немесе бас тарту туралы дәлелді жауап дайындайды – 3 (үш) жұмыс күні ішінде;</w:t>
      </w:r>
    </w:p>
    <w:bookmarkEnd w:id="52"/>
    <w:bookmarkStart w:name="z61" w:id="53"/>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мемлекеттік қызметтің нәтижесін әзірлейді (көтерме жәрдемақы төлеу – 9 (тоғыз) жұмыс күні ішінде; тұрғын үй сатып алу немесе салуға бюджеттік кредит беру – 29 (жиырма тоғыз) жұмыс күні ішінде);</w:t>
      </w:r>
    </w:p>
    <w:bookmarkEnd w:id="53"/>
    <w:bookmarkStart w:name="z62" w:id="54"/>
    <w:p>
      <w:pPr>
        <w:spacing w:after="0"/>
        <w:ind w:left="0"/>
        <w:jc w:val="both"/>
      </w:pPr>
      <w:r>
        <w:rPr>
          <w:rFonts w:ascii="Times New Roman"/>
          <w:b w:val="false"/>
          <w:i w:val="false"/>
          <w:color w:val="000000"/>
          <w:sz w:val="28"/>
        </w:rPr>
        <w:t>
      7) көрсетілетін мемлекеттік қызметті берушінің басшысы көрсетілетін мемлекеттік қызметтің нәтижесіне қол қояды – 2 (екі) сағат ішінде;</w:t>
      </w:r>
    </w:p>
    <w:bookmarkEnd w:id="54"/>
    <w:bookmarkStart w:name="z63" w:id="55"/>
    <w:p>
      <w:pPr>
        <w:spacing w:after="0"/>
        <w:ind w:left="0"/>
        <w:jc w:val="both"/>
      </w:pPr>
      <w:r>
        <w:rPr>
          <w:rFonts w:ascii="Times New Roman"/>
          <w:b w:val="false"/>
          <w:i w:val="false"/>
          <w:color w:val="000000"/>
          <w:sz w:val="28"/>
        </w:rPr>
        <w:t>
      8) көрсетілетін қызметті берушінің кеңсесі көрсетілетін мемлекеттік қызметтің нәтижесін береді – 2 (екі) сағат ішінде;</w:t>
      </w:r>
    </w:p>
    <w:bookmarkEnd w:id="55"/>
    <w:bookmarkStart w:name="z64" w:id="56"/>
    <w:p>
      <w:pPr>
        <w:spacing w:after="0"/>
        <w:ind w:left="0"/>
        <w:jc w:val="both"/>
      </w:pPr>
      <w:r>
        <w:rPr>
          <w:rFonts w:ascii="Times New Roman"/>
          <w:b w:val="false"/>
          <w:i w:val="false"/>
          <w:color w:val="000000"/>
          <w:sz w:val="28"/>
        </w:rPr>
        <w:t>
      9) мемлекеттік корпорация көрсетілетін мемлекеттік қызметтің нәтижесін береді.</w:t>
      </w:r>
    </w:p>
    <w:bookmarkEnd w:id="56"/>
    <w:bookmarkStart w:name="z65" w:id="57"/>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өзара іс-қимыл тәртібін сипаттау</w:t>
      </w:r>
    </w:p>
    <w:bookmarkEnd w:id="57"/>
    <w:bookmarkStart w:name="z66" w:id="58"/>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58"/>
    <w:bookmarkStart w:name="z67" w:id="59"/>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 </w:t>
      </w:r>
    </w:p>
    <w:bookmarkEnd w:id="59"/>
    <w:bookmarkStart w:name="z68" w:id="6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0"/>
    <w:bookmarkStart w:name="z69" w:id="61"/>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61"/>
    <w:bookmarkStart w:name="z70" w:id="62"/>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62"/>
    <w:bookmarkStart w:name="z71" w:id="63"/>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bookmarkEnd w:id="63"/>
    <w:bookmarkStart w:name="z72" w:id="64"/>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4"/>
    <w:bookmarkStart w:name="z73" w:id="65"/>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5"/>
    <w:bookmarkStart w:name="z74" w:id="66"/>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6"/>
    <w:bookmarkStart w:name="z75" w:id="67"/>
    <w:p>
      <w:pPr>
        <w:spacing w:after="0"/>
        <w:ind w:left="0"/>
        <w:jc w:val="both"/>
      </w:pPr>
      <w:r>
        <w:rPr>
          <w:rFonts w:ascii="Times New Roman"/>
          <w:b w:val="false"/>
          <w:i w:val="false"/>
          <w:color w:val="000000"/>
          <w:sz w:val="28"/>
        </w:rPr>
        <w:t xml:space="preserve">
      10. Мемлекеттік көрсетілетін қызмет процесінде "Азаматтарға арналған үкімет" мемлекеттік корпорациясымен және көрсетілетін қызметті берушінің құрылымдық бөлімшелерінің (қызметкерлерінің) өзара іс-қимыл рәсімдер (іс-қимылдар) кезеңділігінің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67"/>
    <w:bookmarkStart w:name="z76" w:id="6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(http://economica-zhambyl.gov.kz) орналастырылады.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w:t>
            </w:r>
            <w:r>
              <w:rPr>
                <w:rFonts w:ascii="Times New Roman"/>
                <w:b w:val="false"/>
                <w:i w:val="false"/>
                <w:color w:val="000000"/>
                <w:sz w:val="20"/>
              </w:rPr>
              <w:t xml:space="preserve">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w:t>
            </w:r>
            <w:r>
              <w:rPr>
                <w:rFonts w:ascii="Times New Roman"/>
                <w:b w:val="false"/>
                <w:i w:val="false"/>
                <w:color w:val="000000"/>
                <w:sz w:val="20"/>
              </w:rPr>
              <w:t xml:space="preserve">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w:t>
            </w:r>
            <w:r>
              <w:rPr>
                <w:rFonts w:ascii="Times New Roman"/>
                <w:b w:val="false"/>
                <w:i w:val="false"/>
                <w:color w:val="000000"/>
                <w:sz w:val="20"/>
              </w:rPr>
              <w:t xml:space="preserve">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көрсету"</w:t>
            </w:r>
            <w:r>
              <w:rPr>
                <w:rFonts w:ascii="Times New Roman"/>
                <w:b w:val="false"/>
                <w:i w:val="false"/>
                <w:color w:val="000000"/>
                <w:sz w:val="20"/>
              </w:rPr>
              <w:t xml:space="preserve">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82" w:id="69"/>
    <w:p>
      <w:pPr>
        <w:spacing w:after="0"/>
        <w:ind w:left="0"/>
        <w:jc w:val="left"/>
      </w:pPr>
      <w:r>
        <w:rPr>
          <w:rFonts w:ascii="Times New Roman"/>
          <w:b/>
          <w:i w:val="false"/>
          <w:color w:val="000000"/>
        </w:rPr>
        <w:t xml:space="preserve"> Мемлекеттік қызметті көрсетілетін қызметті беруші көрсеткен кезде бизнес-процестерінің анықтамалығы </w:t>
      </w:r>
    </w:p>
    <w:bookmarkEnd w:id="69"/>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p>
    <w:bookmarkStart w:name="z84" w:id="70"/>
    <w:p>
      <w:pPr>
        <w:spacing w:after="0"/>
        <w:ind w:left="0"/>
        <w:jc w:val="both"/>
      </w:pPr>
      <w:r>
        <w:rPr>
          <w:rFonts w:ascii="Times New Roman"/>
          <w:b w:val="false"/>
          <w:i w:val="false"/>
          <w:color w:val="000000"/>
          <w:sz w:val="28"/>
        </w:rPr>
        <w:t>
      Шартты белгілері:</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w:t>
            </w:r>
            <w:r>
              <w:rPr>
                <w:rFonts w:ascii="Times New Roman"/>
                <w:b w:val="false"/>
                <w:i w:val="false"/>
                <w:color w:val="000000"/>
                <w:sz w:val="20"/>
              </w:rPr>
              <w:t xml:space="preserve">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w:t>
            </w:r>
            <w:r>
              <w:rPr>
                <w:rFonts w:ascii="Times New Roman"/>
                <w:b w:val="false"/>
                <w:i w:val="false"/>
                <w:color w:val="000000"/>
                <w:sz w:val="20"/>
              </w:rPr>
              <w:t xml:space="preserve">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w:t>
            </w:r>
            <w:r>
              <w:rPr>
                <w:rFonts w:ascii="Times New Roman"/>
                <w:b w:val="false"/>
                <w:i w:val="false"/>
                <w:color w:val="000000"/>
                <w:sz w:val="20"/>
              </w:rPr>
              <w:t xml:space="preserve">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көрсету" </w:t>
            </w:r>
            <w:r>
              <w:rPr>
                <w:rFonts w:ascii="Times New Roman"/>
                <w:b w:val="false"/>
                <w:i w:val="false"/>
                <w:color w:val="000000"/>
                <w:sz w:val="20"/>
              </w:rPr>
              <w:t xml:space="preserve">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91" w:id="72"/>
    <w:p>
      <w:pPr>
        <w:spacing w:after="0"/>
        <w:ind w:left="0"/>
        <w:jc w:val="left"/>
      </w:pPr>
      <w:r>
        <w:rPr>
          <w:rFonts w:ascii="Times New Roman"/>
          <w:b/>
          <w:i w:val="false"/>
          <w:color w:val="000000"/>
        </w:rPr>
        <w:t xml:space="preserve"> Мемлекеттік қызметті мемлекеттік корпорация арқылы көрсеткен кезде бизнес-процестерінің анықтамалығы </w:t>
      </w:r>
    </w:p>
    <w:bookmarkEnd w:id="72"/>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p>
    <w:bookmarkStart w:name="z93" w:id="73"/>
    <w:p>
      <w:pPr>
        <w:spacing w:after="0"/>
        <w:ind w:left="0"/>
        <w:jc w:val="both"/>
      </w:pPr>
      <w:r>
        <w:rPr>
          <w:rFonts w:ascii="Times New Roman"/>
          <w:b w:val="false"/>
          <w:i w:val="false"/>
          <w:color w:val="000000"/>
          <w:sz w:val="28"/>
        </w:rPr>
        <w:t>
      Шартты белгілері:</w:t>
      </w:r>
    </w:p>
    <w:bookmarkEnd w:id="73"/>
    <w:bookmarkStart w:name="z9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