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49ae" w14:textId="46d4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12 желтоқсандағы № 285 қаулысы және Жамбыл облыстық мәслихатының 2019 жылғы 12 желтоқсандағы № 41-12 шешімі. Жамбыл облысының Әділет департаментінде 2019 жылғы 19 желтоқсанда № 4448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Тұрар Рысқұлов, Сарысу және Шу аудандарының өкілді және атқарушы органдарының пікірін ескере отырып,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Халқының саны елу адамнан аспайтын жекелеген ауылдық округтердің ауылдары, олардың халқы мен аумақтары жақын маңдағы елді мекеннің құрамына енгізіліп, таратылсын.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Тұрар Рысқұлов ауданы бойынша: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округінің 98 разъезд ауылы Ақбұлақ ауылдық округінің Р. Сабденов ауылының құрамына;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Сарысу ауданы бойынша: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округінің Жарқұдық ауылы Жаңаталап ауылдық округінің Жаңаталап ауылының құрамына;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округінің Талас ауылы Игілік ауылдық округінің Өндіріс ауылының құрамына;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Шу ауданы бойынша: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 ауылдық округінің Ақтасты ауылы Дулат ауылдық округінің Бөлтірік ауылының құрамына.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Жамбыл облысы әкімдігінің 15.06.2020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№ 47-10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М. Шүкеевке жүктелсін.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