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bf3e" w14:textId="fcdb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2017 жылғы 28 қарашадағы № 25-4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2019 жылғы 15 ақпандағы № 42-4 шешімі. Жамбыл облысы Әділет департаментінде 2019 жылғы 21 ақпанда № 4113 болып тіркелді. Күші жойылды – Жамбыл облысы Тараз қалалық мәслихатының 2020 жылғы 23 желтоқсандағы № 66-8 шешімімен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Тараз қалалық мәслихатының 23.12.2020 </w:t>
      </w:r>
      <w:r>
        <w:rPr>
          <w:rFonts w:ascii="Times New Roman"/>
          <w:b w:val="false"/>
          <w:i w:val="false"/>
          <w:color w:val="ff0000"/>
          <w:sz w:val="28"/>
        </w:rPr>
        <w:t>№ 66-8</w:t>
      </w:r>
      <w:r>
        <w:rPr>
          <w:rFonts w:ascii="Times New Roman"/>
          <w:b w:val="false"/>
          <w:i w:val="false"/>
          <w:color w:val="ff0000"/>
          <w:sz w:val="28"/>
        </w:rPr>
        <w:t xml:space="preserve"> шешімімен (алғаш ресми жарияланған күннен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w:t>
      </w:r>
      <w:r>
        <w:rPr>
          <w:rFonts w:ascii="Times New Roman"/>
          <w:b w:val="false"/>
          <w:i w:val="false"/>
          <w:color w:val="000000"/>
          <w:sz w:val="28"/>
        </w:rPr>
        <w:t>№ 320</w:t>
      </w:r>
      <w:r>
        <w:rPr>
          <w:rFonts w:ascii="Times New Roman"/>
          <w:b w:val="false"/>
          <w:i w:val="false"/>
          <w:color w:val="000000"/>
          <w:sz w:val="28"/>
        </w:rPr>
        <w:t xml:space="preserve"> қаулысына,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Тараз қалалық мәслихаты ШЕШІМ ҚАБЫЛДАДЫ:</w:t>
      </w:r>
    </w:p>
    <w:bookmarkStart w:name="z8" w:id="1"/>
    <w:p>
      <w:pPr>
        <w:spacing w:after="0"/>
        <w:ind w:left="0"/>
        <w:jc w:val="both"/>
      </w:pPr>
      <w:r>
        <w:rPr>
          <w:rFonts w:ascii="Times New Roman"/>
          <w:b w:val="false"/>
          <w:i w:val="false"/>
          <w:color w:val="000000"/>
          <w:sz w:val="28"/>
        </w:rPr>
        <w:t xml:space="preserve">
      1.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2017 жылғы 28 қарашадағы </w:t>
      </w:r>
      <w:r>
        <w:rPr>
          <w:rFonts w:ascii="Times New Roman"/>
          <w:b w:val="false"/>
          <w:i w:val="false"/>
          <w:color w:val="000000"/>
          <w:sz w:val="28"/>
        </w:rPr>
        <w:t>№ 25-4</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3626</w:t>
      </w:r>
      <w:r>
        <w:rPr>
          <w:rFonts w:ascii="Times New Roman"/>
          <w:b w:val="false"/>
          <w:i w:val="false"/>
          <w:color w:val="000000"/>
          <w:sz w:val="28"/>
        </w:rPr>
        <w:t xml:space="preserve"> болып тіркелген, электрондық түрде Қазақстан Республикасы нормативтік құқықтық актілерінің эталондық бақылау банкінде 2017 жылдың 28 желтоқсанында жарияланған) мынадай өзгеріс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Қағидаларының:</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тармағы</w:t>
      </w:r>
      <w:r>
        <w:rPr>
          <w:rFonts w:ascii="Times New Roman"/>
          <w:b w:val="false"/>
          <w:i w:val="false"/>
          <w:color w:val="000000"/>
          <w:sz w:val="28"/>
        </w:rPr>
        <w:t xml:space="preserve"> жаңа редакцияда жазылсын: </w:t>
      </w:r>
    </w:p>
    <w:bookmarkStart w:name="z11" w:id="3"/>
    <w:p>
      <w:pPr>
        <w:spacing w:after="0"/>
        <w:ind w:left="0"/>
        <w:jc w:val="both"/>
      </w:pPr>
      <w:r>
        <w:rPr>
          <w:rFonts w:ascii="Times New Roman"/>
          <w:b w:val="false"/>
          <w:i w:val="false"/>
          <w:color w:val="000000"/>
          <w:sz w:val="28"/>
        </w:rPr>
        <w:t>
      "11. Мерзімді әлеуметтік көмек 1 айлық есептік көрсеткіш көлемінде мұқтаж адамдарға қалалық бағыттағы жолаушылар көлiгiнде жол жүруге өтемақы ұсынылады:</w:t>
      </w:r>
    </w:p>
    <w:bookmarkEnd w:id="3"/>
    <w:bookmarkStart w:name="z12" w:id="4"/>
    <w:p>
      <w:pPr>
        <w:spacing w:after="0"/>
        <w:ind w:left="0"/>
        <w:jc w:val="both"/>
      </w:pPr>
      <w:r>
        <w:rPr>
          <w:rFonts w:ascii="Times New Roman"/>
          <w:b w:val="false"/>
          <w:i w:val="false"/>
          <w:color w:val="000000"/>
          <w:sz w:val="28"/>
        </w:rPr>
        <w:t>
      өтініш жасаған тоқсанның алдындағы Жамбыл облысы бойынша белгіленген тоқсандағы күнкөріс деңгейінің 10 еселік шамасынан аспайтын орташа табысы бар Ұлы Отан соғысына қатысушылары мен мүгедектеріне;</w:t>
      </w:r>
    </w:p>
    <w:bookmarkEnd w:id="4"/>
    <w:bookmarkStart w:name="z13" w:id="5"/>
    <w:p>
      <w:pPr>
        <w:spacing w:after="0"/>
        <w:ind w:left="0"/>
        <w:jc w:val="both"/>
      </w:pPr>
      <w:r>
        <w:rPr>
          <w:rFonts w:ascii="Times New Roman"/>
          <w:b w:val="false"/>
          <w:i w:val="false"/>
          <w:color w:val="000000"/>
          <w:sz w:val="28"/>
        </w:rPr>
        <w:t>
      өтініш жасаған тоқсанның алдындағы Жамбыл облысы бойынша белгіленген тоқсандағы күнкөріс деңгейінің 3 еселік шамасынан аспайтын орташа табысы бар "Алтын алқа", "Күміс алқа", "Батыр ана", "І-ші дәрежелі Даңқты аналар", "ІІ-ші дәрежелі Даңқты аналар" алқалармен марапатталған көп балалы аналарға, І-топ мүгедектеріне, нашар көретін ІІ-топ мүгедектеріне, Ауған соғысының, Чернобыль Атом электростанциясы апатын жоюға қатысушыларына және мүгедектеріне, олардың жесірлеріне, сонымен қатар, ядролық сынақтар мен жаттығуларға тiкелей қатысқан адамдарға, білім алу кезеңінде жетім балалар мен ата-анасының қамқорлығынсыз қалған балаларға, интернаттық ұйымдарда тәрбиеленуші және (немесе) білім алушы даму мүмкіндіктері шектеулі балаларға, мүгедектерге және бала кезінен мүгедектерге, мүгедек балаларға, кәмелетке толмағандарды уақытша оқшаулау, бейімдеу және оңалту орталықтарындағы балаларға.</w:t>
      </w:r>
    </w:p>
    <w:bookmarkEnd w:id="5"/>
    <w:bookmarkStart w:name="z14" w:id="6"/>
    <w:p>
      <w:pPr>
        <w:spacing w:after="0"/>
        <w:ind w:left="0"/>
        <w:jc w:val="both"/>
      </w:pPr>
      <w:r>
        <w:rPr>
          <w:rFonts w:ascii="Times New Roman"/>
          <w:b w:val="false"/>
          <w:i w:val="false"/>
          <w:color w:val="000000"/>
          <w:sz w:val="28"/>
        </w:rPr>
        <w:t>
      Мерзімді әлеуметтік көмек алу үшін өтініш беруші (немесе оның заңды өкілі) өтінішке қоса мынадай құжаттарды тапсырады:</w:t>
      </w:r>
    </w:p>
    <w:bookmarkEnd w:id="6"/>
    <w:bookmarkStart w:name="z15" w:id="7"/>
    <w:p>
      <w:pPr>
        <w:spacing w:after="0"/>
        <w:ind w:left="0"/>
        <w:jc w:val="both"/>
      </w:pPr>
      <w:r>
        <w:rPr>
          <w:rFonts w:ascii="Times New Roman"/>
          <w:b w:val="false"/>
          <w:i w:val="false"/>
          <w:color w:val="000000"/>
          <w:sz w:val="28"/>
        </w:rPr>
        <w:t>
      жеке басын куәландыратын құжаттың көшірмесі;</w:t>
      </w:r>
    </w:p>
    <w:bookmarkEnd w:id="7"/>
    <w:bookmarkStart w:name="z16" w:id="8"/>
    <w:p>
      <w:pPr>
        <w:spacing w:after="0"/>
        <w:ind w:left="0"/>
        <w:jc w:val="both"/>
      </w:pPr>
      <w:r>
        <w:rPr>
          <w:rFonts w:ascii="Times New Roman"/>
          <w:b w:val="false"/>
          <w:i w:val="false"/>
          <w:color w:val="000000"/>
          <w:sz w:val="28"/>
        </w:rPr>
        <w:t>
      тұрғылықты тұратын жері бойынша тіркелгенін растайтын құжат (мекенжай анықтамасы);</w:t>
      </w:r>
    </w:p>
    <w:bookmarkEnd w:id="8"/>
    <w:bookmarkStart w:name="z17" w:id="9"/>
    <w:p>
      <w:pPr>
        <w:spacing w:after="0"/>
        <w:ind w:left="0"/>
        <w:jc w:val="both"/>
      </w:pPr>
      <w:r>
        <w:rPr>
          <w:rFonts w:ascii="Times New Roman"/>
          <w:b w:val="false"/>
          <w:i w:val="false"/>
          <w:color w:val="000000"/>
          <w:sz w:val="28"/>
        </w:rPr>
        <w:t>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№44 бұйрығымен (Нормативтік құқықтық актілерді мемлекеттік тіркеу тізілімінде №10589 болып тіркелген) бекітілген нысан бойынша мүгедектігі туралы анықтаманың көшірмесі (мүгедектер үшін) немесе санатын растайтын құжаттың көшірмесі;</w:t>
      </w:r>
    </w:p>
    <w:bookmarkEnd w:id="9"/>
    <w:bookmarkStart w:name="z18" w:id="10"/>
    <w:p>
      <w:pPr>
        <w:spacing w:after="0"/>
        <w:ind w:left="0"/>
        <w:jc w:val="both"/>
      </w:pPr>
      <w:r>
        <w:rPr>
          <w:rFonts w:ascii="Times New Roman"/>
          <w:b w:val="false"/>
          <w:i w:val="false"/>
          <w:color w:val="000000"/>
          <w:sz w:val="28"/>
        </w:rPr>
        <w:t>
      банк шотының нөмірі туралы мәліметтерді растайтын құжаттың көшірмесі;</w:t>
      </w:r>
    </w:p>
    <w:bookmarkEnd w:id="10"/>
    <w:bookmarkStart w:name="z19" w:id="11"/>
    <w:p>
      <w:pPr>
        <w:spacing w:after="0"/>
        <w:ind w:left="0"/>
        <w:jc w:val="both"/>
      </w:pPr>
      <w:r>
        <w:rPr>
          <w:rFonts w:ascii="Times New Roman"/>
          <w:b w:val="false"/>
          <w:i w:val="false"/>
          <w:color w:val="000000"/>
          <w:sz w:val="28"/>
        </w:rPr>
        <w:t>
      табысы туралы мәлімет;</w:t>
      </w:r>
    </w:p>
    <w:bookmarkEnd w:id="11"/>
    <w:bookmarkStart w:name="z20" w:id="12"/>
    <w:p>
      <w:pPr>
        <w:spacing w:after="0"/>
        <w:ind w:left="0"/>
        <w:jc w:val="both"/>
      </w:pPr>
      <w:r>
        <w:rPr>
          <w:rFonts w:ascii="Times New Roman"/>
          <w:b w:val="false"/>
          <w:i w:val="false"/>
          <w:color w:val="000000"/>
          <w:sz w:val="28"/>
        </w:rPr>
        <w:t>
      оқу орнынан анықтама;</w:t>
      </w:r>
    </w:p>
    <w:bookmarkEnd w:id="12"/>
    <w:bookmarkStart w:name="z21" w:id="13"/>
    <w:p>
      <w:pPr>
        <w:spacing w:after="0"/>
        <w:ind w:left="0"/>
        <w:jc w:val="both"/>
      </w:pPr>
      <w:r>
        <w:rPr>
          <w:rFonts w:ascii="Times New Roman"/>
          <w:b w:val="false"/>
          <w:i w:val="false"/>
          <w:color w:val="000000"/>
          <w:sz w:val="28"/>
        </w:rPr>
        <w:t>
      кәмелетке толмаған балаларға қорғаншылық белгілеу туралы қаулының көшірмесі.".</w:t>
      </w:r>
    </w:p>
    <w:bookmarkEnd w:id="13"/>
    <w:bookmarkStart w:name="z22" w:id="14"/>
    <w:p>
      <w:pPr>
        <w:spacing w:after="0"/>
        <w:ind w:left="0"/>
        <w:jc w:val="both"/>
      </w:pPr>
      <w:r>
        <w:rPr>
          <w:rFonts w:ascii="Times New Roman"/>
          <w:b w:val="false"/>
          <w:i w:val="false"/>
          <w:color w:val="000000"/>
          <w:sz w:val="28"/>
        </w:rPr>
        <w:t>
      2. Осы шешімнің орындалуын бақылау Тараз қалалық мәслихатының білім беру, денсаулық сақтау, мәдениет, жастар саясаты және әлеуметтік орта жөніндегі тұрақты комиссиясына жүктелсін.</w:t>
      </w:r>
    </w:p>
    <w:bookmarkEnd w:id="14"/>
    <w:bookmarkStart w:name="z23" w:id="1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Тараз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