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fe11" w14:textId="771f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"Эротикалық мазмұндағы материалдар жариялайтын мерзімді басылымдардың сатылуы туралы" Жуалы ауданы әкімдігінің 2010 жылғы 16 сәуірдегі №96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2019 жылғы 28 наурыздағы № 137 қаулысы. Жамбыл облысының Әділет департаментінде 2019 жылғы 1 сәуірде № 4167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"Эротикалық мазмұндағы материалдар жариялайтын мерзімді басылымдардың сатылуы туралы" Жуалы ауданы әкімдігінің 2010 жылғы 16 сәуірдегі № 96 қаулысының күші жойылды деп танылсын (нормативтік құқықтық актілерді мемлекеттік тіркеу тізімінде 2010 жылдың 20 мамырында № 89 болып тіркелген, "Жаңа өмір-Новая жизнь" газетінде 2010 жылдың 27 мамырында жарияланған).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Ербол Сәкенұлы Жаңабаевқа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