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00c12e" w14:textId="e00c12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Жуалы ауданының ауылдық елді мекендерде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коммуналдық қызметтерге ақы төлеу және отын сатып алу бойынша әлеуметтік қолдау көрсету тәртібін және мөлшерін бекіту туралы</w:t>
      </w:r>
    </w:p>
    <w:p>
      <w:pPr>
        <w:spacing w:after="0"/>
        <w:ind w:left="0"/>
        <w:jc w:val="both"/>
      </w:pPr>
      <w:r>
        <w:rPr>
          <w:rFonts w:ascii="Times New Roman"/>
          <w:b w:val="false"/>
          <w:i w:val="false"/>
          <w:color w:val="000000"/>
          <w:sz w:val="28"/>
        </w:rPr>
        <w:t>Жамбыл облысы Жуалы аудандық мәслихатының 2019 жылғы 23 қазандағы № 52-5 шешімі. Жамбыл облысының Әділет департаментінде 2019 жылғы 24 қазанда № 4364 болып тіркелді</w:t>
      </w:r>
    </w:p>
    <w:p>
      <w:pPr>
        <w:spacing w:after="0"/>
        <w:ind w:left="0"/>
        <w:jc w:val="both"/>
      </w:pPr>
      <w:bookmarkStart w:name="z7"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"Агроөнеркәсіптік кешенді және ауылдық аумақтарды дамытуды мемлекеттік реттеу туралы" Қазақстан Республикасының 2005 жылғы 8 шілдедегі Заңының </w:t>
      </w:r>
      <w:r>
        <w:rPr>
          <w:rFonts w:ascii="Times New Roman"/>
          <w:b w:val="false"/>
          <w:i w:val="false"/>
          <w:color w:val="000000"/>
          <w:sz w:val="28"/>
        </w:rPr>
        <w:t>18-бабының</w:t>
      </w:r>
      <w:r>
        <w:rPr>
          <w:rFonts w:ascii="Times New Roman"/>
          <w:b w:val="false"/>
          <w:i w:val="false"/>
          <w:color w:val="000000"/>
          <w:sz w:val="28"/>
        </w:rPr>
        <w:t xml:space="preserve"> 5-тармағына сәйкес, Жуалы аудандық мәслихат ШЕШІМ ҚАБЫЛДАДЫ:</w:t>
      </w:r>
    </w:p>
    <w:bookmarkEnd w:id="0"/>
    <w:bookmarkStart w:name="z8" w:id="1"/>
    <w:p>
      <w:pPr>
        <w:spacing w:after="0"/>
        <w:ind w:left="0"/>
        <w:jc w:val="both"/>
      </w:pPr>
      <w:r>
        <w:rPr>
          <w:rFonts w:ascii="Times New Roman"/>
          <w:b w:val="false"/>
          <w:i w:val="false"/>
          <w:color w:val="000000"/>
          <w:sz w:val="28"/>
        </w:rPr>
        <w:t xml:space="preserve">
      1. Жуалы ауданының ауылдық елді мекендерде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есебінен коммуналдық қызметтерге ақы төлеу және отын сатып алу бойынша әлеуметтік қолдау көрсету тәртібі және мөлшері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p>
    <w:bookmarkEnd w:id="1"/>
    <w:bookmarkStart w:name="z9" w:id="2"/>
    <w:p>
      <w:pPr>
        <w:spacing w:after="0"/>
        <w:ind w:left="0"/>
        <w:jc w:val="both"/>
      </w:pPr>
      <w:r>
        <w:rPr>
          <w:rFonts w:ascii="Times New Roman"/>
          <w:b w:val="false"/>
          <w:i w:val="false"/>
          <w:color w:val="000000"/>
          <w:sz w:val="28"/>
        </w:rPr>
        <w:t>
      2. Осы шешімнің орындалуына бақылау және интернет - ресурстарында жариялауды аудандық мәслихаттың әкімшілік аумақтық құрылым, аумақты әлеуметтік – экономикалық дамыту, бюджет және жергілікті салықтар мәселелері, адамдардың құқығын қорғау жөніндегі тұрақты комиссиясына жүктелсін.</w:t>
      </w:r>
    </w:p>
    <w:bookmarkEnd w:id="2"/>
    <w:bookmarkStart w:name="z10" w:id="3"/>
    <w:p>
      <w:pPr>
        <w:spacing w:after="0"/>
        <w:ind w:left="0"/>
        <w:jc w:val="both"/>
      </w:pPr>
      <w:r>
        <w:rPr>
          <w:rFonts w:ascii="Times New Roman"/>
          <w:b w:val="false"/>
          <w:i w:val="false"/>
          <w:color w:val="000000"/>
          <w:sz w:val="28"/>
        </w:rPr>
        <w:t>
      3. Осы шешім әділет органдарында мемлекеттік тіркелген күннен бастап күшіне енеді және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Тлеубеков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Жуалы аудандық мәслихатының</w:t>
            </w:r>
            <w:r>
              <w:br/>
            </w:r>
            <w:r>
              <w:rPr>
                <w:rFonts w:ascii="Times New Roman"/>
                <w:b w:val="false"/>
                <w:i w:val="false"/>
                <w:color w:val="000000"/>
                <w:sz w:val="20"/>
              </w:rPr>
              <w:t>2019 жылғы 23 қазандағы</w:t>
            </w:r>
            <w:r>
              <w:br/>
            </w:r>
            <w:r>
              <w:rPr>
                <w:rFonts w:ascii="Times New Roman"/>
                <w:b w:val="false"/>
                <w:i w:val="false"/>
                <w:color w:val="000000"/>
                <w:sz w:val="20"/>
              </w:rPr>
              <w:t>№ 52-5 шешіміне қосымша</w:t>
            </w:r>
          </w:p>
        </w:tc>
      </w:tr>
    </w:tbl>
    <w:bookmarkStart w:name="z15" w:id="4"/>
    <w:p>
      <w:pPr>
        <w:spacing w:after="0"/>
        <w:ind w:left="0"/>
        <w:jc w:val="left"/>
      </w:pPr>
      <w:r>
        <w:rPr>
          <w:rFonts w:ascii="Times New Roman"/>
          <w:b/>
          <w:i w:val="false"/>
          <w:color w:val="000000"/>
        </w:rPr>
        <w:t xml:space="preserve"> Жуалы ауданының ауылдық елді мекендерде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коммуналдық қызметтерге ақы төлеу және отын сатып алу бойынша әлеуметтік қолдау көрсету тәртібі және мөлшері</w:t>
      </w:r>
      <w:r>
        <w:br/>
      </w:r>
      <w:r>
        <w:rPr>
          <w:rFonts w:ascii="Times New Roman"/>
          <w:b/>
          <w:i w:val="false"/>
          <w:color w:val="000000"/>
        </w:rPr>
        <w:t>1. Жалпы ережелер</w:t>
      </w:r>
    </w:p>
    <w:bookmarkEnd w:id="4"/>
    <w:bookmarkStart w:name="z17" w:id="5"/>
    <w:p>
      <w:pPr>
        <w:spacing w:after="0"/>
        <w:ind w:left="0"/>
        <w:jc w:val="both"/>
      </w:pPr>
      <w:r>
        <w:rPr>
          <w:rFonts w:ascii="Times New Roman"/>
          <w:b w:val="false"/>
          <w:i w:val="false"/>
          <w:color w:val="000000"/>
          <w:sz w:val="28"/>
        </w:rPr>
        <w:t>
      1. Жуалы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есебінен (бұдан әрі - мамандар) коммуналдық көрсетілетін қызметтерге ақы төлеу және отын сатып алу бойынша әлеуметтік қолдау (бұдан әрі – әлеуметтік қолдау) көрсетіледі.</w:t>
      </w:r>
    </w:p>
    <w:bookmarkEnd w:id="5"/>
    <w:bookmarkStart w:name="z18" w:id="6"/>
    <w:p>
      <w:pPr>
        <w:spacing w:after="0"/>
        <w:ind w:left="0"/>
        <w:jc w:val="both"/>
      </w:pPr>
      <w:r>
        <w:rPr>
          <w:rFonts w:ascii="Times New Roman"/>
          <w:b w:val="false"/>
          <w:i w:val="false"/>
          <w:color w:val="000000"/>
          <w:sz w:val="28"/>
        </w:rPr>
        <w:t>
      2. Әлеуметтік қолдауды тағайындауды уәкілетті орган – "Жуалы аудандық жұмыспен қамту және әлеуметтік бағдарламалар бөлімі" мемлекеттік мекемесі жүзеге асырады.</w:t>
      </w:r>
    </w:p>
    <w:bookmarkEnd w:id="6"/>
    <w:bookmarkStart w:name="z19" w:id="7"/>
    <w:p>
      <w:pPr>
        <w:spacing w:after="0"/>
        <w:ind w:left="0"/>
        <w:jc w:val="left"/>
      </w:pPr>
      <w:r>
        <w:rPr>
          <w:rFonts w:ascii="Times New Roman"/>
          <w:b/>
          <w:i w:val="false"/>
          <w:color w:val="000000"/>
        </w:rPr>
        <w:t xml:space="preserve"> 2. Әлеуметтік қолдау көрсету тәртібі</w:t>
      </w:r>
    </w:p>
    <w:bookmarkEnd w:id="7"/>
    <w:bookmarkStart w:name="z20" w:id="8"/>
    <w:p>
      <w:pPr>
        <w:spacing w:after="0"/>
        <w:ind w:left="0"/>
        <w:jc w:val="both"/>
      </w:pPr>
      <w:r>
        <w:rPr>
          <w:rFonts w:ascii="Times New Roman"/>
          <w:b w:val="false"/>
          <w:i w:val="false"/>
          <w:color w:val="000000"/>
          <w:sz w:val="28"/>
        </w:rPr>
        <w:t>
      3. Әлеуметтік қолдау мемлекеттік ұйымдардың бірінші басшылары бекіткен жиынтық тізімдердің негізінде мамандардан өтініш талап етпестен көрсетіледі.</w:t>
      </w:r>
    </w:p>
    <w:bookmarkEnd w:id="8"/>
    <w:bookmarkStart w:name="z21" w:id="9"/>
    <w:p>
      <w:pPr>
        <w:spacing w:after="0"/>
        <w:ind w:left="0"/>
        <w:jc w:val="both"/>
      </w:pPr>
      <w:r>
        <w:rPr>
          <w:rFonts w:ascii="Times New Roman"/>
          <w:b w:val="false"/>
          <w:i w:val="false"/>
          <w:color w:val="000000"/>
          <w:sz w:val="28"/>
        </w:rPr>
        <w:t>
      4. Әлеуметтік қолдау екінші деңгейдегі банктер немесе банк операцияларының тиісті түрлеріне лицензиялары бар ұйымдар арқылы мамандардың дербес шоттарына аудару жолымен жүзеге асырылады.</w:t>
      </w:r>
    </w:p>
    <w:bookmarkEnd w:id="9"/>
    <w:bookmarkStart w:name="z22" w:id="10"/>
    <w:p>
      <w:pPr>
        <w:spacing w:after="0"/>
        <w:ind w:left="0"/>
        <w:jc w:val="left"/>
      </w:pPr>
      <w:r>
        <w:rPr>
          <w:rFonts w:ascii="Times New Roman"/>
          <w:b/>
          <w:i w:val="false"/>
          <w:color w:val="000000"/>
        </w:rPr>
        <w:t xml:space="preserve"> 3. Әлеуметтік қолдау қөрсету мөлшері</w:t>
      </w:r>
    </w:p>
    <w:bookmarkEnd w:id="10"/>
    <w:bookmarkStart w:name="z23" w:id="11"/>
    <w:p>
      <w:pPr>
        <w:spacing w:after="0"/>
        <w:ind w:left="0"/>
        <w:jc w:val="both"/>
      </w:pPr>
      <w:r>
        <w:rPr>
          <w:rFonts w:ascii="Times New Roman"/>
          <w:b w:val="false"/>
          <w:i w:val="false"/>
          <w:color w:val="000000"/>
          <w:sz w:val="28"/>
        </w:rPr>
        <w:t>
      5. Мамандарға әлеуметтік қолдау жылына бір рет бюджет қаражаты есебінен 4 (төрт) айлық есептік көрсеткіш мөлшерінде көрсетіледі.</w:t>
      </w:r>
    </w:p>
    <w:bookmarkEnd w:id="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