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2e19" w14:textId="a6e2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Жамбыл облысы Қордай ауданы әкімдігінің 2019 жылғы 1 наурыздағы № 111 қаулысы. Жамбыл облысының Әділет департаментінде 2019 жылғы 4 наурызда № 4134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Қордай ауданының әкімдігі ҚАУЛЫ ЕТЕДІ:</w:t>
      </w:r>
    </w:p>
    <w:bookmarkEnd w:id="0"/>
    <w:bookmarkStart w:name="z8" w:id="1"/>
    <w:p>
      <w:pPr>
        <w:spacing w:after="0"/>
        <w:ind w:left="0"/>
        <w:jc w:val="both"/>
      </w:pPr>
      <w:r>
        <w:rPr>
          <w:rFonts w:ascii="Times New Roman"/>
          <w:b w:val="false"/>
          <w:i w:val="false"/>
          <w:color w:val="000000"/>
          <w:sz w:val="28"/>
        </w:rPr>
        <w:t>
      1. Осы қаулының қосымшасына сәйкес Қордай ауданы әкімдігінің кейбір қаулыларының күші жойылды деп танылсын.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Мырзағали Ыстыбайұлы Кузербаевқа жүктелсін.</w:t>
      </w:r>
    </w:p>
    <w:bookmarkEnd w:id="2"/>
    <w:bookmarkStart w:name="z10"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Байтөле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2019 жылғы "__" ақпандағы</w:t>
            </w:r>
            <w:r>
              <w:br/>
            </w:r>
            <w:r>
              <w:rPr>
                <w:rFonts w:ascii="Times New Roman"/>
                <w:b w:val="false"/>
                <w:i w:val="false"/>
                <w:color w:val="000000"/>
                <w:sz w:val="20"/>
              </w:rPr>
              <w:t>№ қаулысына қосымша</w:t>
            </w:r>
          </w:p>
        </w:tc>
      </w:tr>
    </w:tbl>
    <w:bookmarkStart w:name="z15" w:id="4"/>
    <w:p>
      <w:pPr>
        <w:spacing w:after="0"/>
        <w:ind w:left="0"/>
        <w:jc w:val="left"/>
      </w:pPr>
      <w:r>
        <w:rPr>
          <w:rFonts w:ascii="Times New Roman"/>
          <w:b/>
          <w:i w:val="false"/>
          <w:color w:val="000000"/>
        </w:rPr>
        <w:t xml:space="preserve"> Қордай ауданы әкімдігінің күші жойылды деп танылған кейбір қаулыларының тізбесі</w:t>
      </w:r>
    </w:p>
    <w:bookmarkEnd w:id="4"/>
    <w:bookmarkStart w:name="z16" w:id="5"/>
    <w:p>
      <w:pPr>
        <w:spacing w:after="0"/>
        <w:ind w:left="0"/>
        <w:jc w:val="both"/>
      </w:pPr>
      <w:r>
        <w:rPr>
          <w:rFonts w:ascii="Times New Roman"/>
          <w:b w:val="false"/>
          <w:i w:val="false"/>
          <w:color w:val="000000"/>
          <w:sz w:val="28"/>
        </w:rPr>
        <w:t xml:space="preserve">
      1. "Бас бостандығынан айыру орындарынан босатылған адамдар мен интернат үйіне бітіруші кәмелетке толмағандар үшін жұмыс орындарының квотасын белгiлеу туралы" Қордай ауданы әкімдігінің 2012 жылғы 31 шілдедегі </w:t>
      </w:r>
      <w:r>
        <w:rPr>
          <w:rFonts w:ascii="Times New Roman"/>
          <w:b w:val="false"/>
          <w:i w:val="false"/>
          <w:color w:val="000000"/>
          <w:sz w:val="28"/>
        </w:rPr>
        <w:t>№ 388</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 6-5-146</w:t>
      </w:r>
      <w:r>
        <w:rPr>
          <w:rFonts w:ascii="Times New Roman"/>
          <w:b w:val="false"/>
          <w:i w:val="false"/>
          <w:color w:val="000000"/>
          <w:sz w:val="28"/>
        </w:rPr>
        <w:t xml:space="preserve"> болып тіркелген, 2012 жылғы 5 қыркүйекте "Қордай Шамшырағы - Кордайский Маяк" газетінде жарияланған).</w:t>
      </w:r>
    </w:p>
    <w:bookmarkEnd w:id="5"/>
    <w:bookmarkStart w:name="z17" w:id="6"/>
    <w:p>
      <w:pPr>
        <w:spacing w:after="0"/>
        <w:ind w:left="0"/>
        <w:jc w:val="both"/>
      </w:pPr>
      <w:r>
        <w:rPr>
          <w:rFonts w:ascii="Times New Roman"/>
          <w:b w:val="false"/>
          <w:i w:val="false"/>
          <w:color w:val="000000"/>
          <w:sz w:val="28"/>
        </w:rPr>
        <w:t xml:space="preserve">
      2. "Коммуналдық мүлікті жалға алуға (жалдауға) беру кезінде жалдау ақысының мөлшерлемесін есептеу тәртібін айқындау туралы" Қордай ауданы әкімдігінің 2014 жылғы 31 қазандағы </w:t>
      </w:r>
      <w:r>
        <w:rPr>
          <w:rFonts w:ascii="Times New Roman"/>
          <w:b w:val="false"/>
          <w:i w:val="false"/>
          <w:color w:val="000000"/>
          <w:sz w:val="28"/>
        </w:rPr>
        <w:t>№ 538</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 2424</w:t>
      </w:r>
      <w:r>
        <w:rPr>
          <w:rFonts w:ascii="Times New Roman"/>
          <w:b w:val="false"/>
          <w:i w:val="false"/>
          <w:color w:val="000000"/>
          <w:sz w:val="28"/>
        </w:rPr>
        <w:t xml:space="preserve"> болып тіркелген, 2014 жылғы 20 желтоқсан "Қордай Шамшырағы - Кордайский Маяк" газетінде жарияланған).</w:t>
      </w:r>
    </w:p>
    <w:bookmarkEnd w:id="6"/>
    <w:bookmarkStart w:name="z18" w:id="7"/>
    <w:p>
      <w:pPr>
        <w:spacing w:after="0"/>
        <w:ind w:left="0"/>
        <w:jc w:val="both"/>
      </w:pPr>
      <w:r>
        <w:rPr>
          <w:rFonts w:ascii="Times New Roman"/>
          <w:b w:val="false"/>
          <w:i w:val="false"/>
          <w:color w:val="000000"/>
          <w:sz w:val="28"/>
        </w:rPr>
        <w:t xml:space="preserve">
      3. "Аудан әкімі аппараты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әдістемесін бекіту туралы" Жамбыл облысы Қордай ауданы әкімдігінің 2015 жылғы 23 шілдедегі </w:t>
      </w:r>
      <w:r>
        <w:rPr>
          <w:rFonts w:ascii="Times New Roman"/>
          <w:b w:val="false"/>
          <w:i w:val="false"/>
          <w:color w:val="000000"/>
          <w:sz w:val="28"/>
        </w:rPr>
        <w:t>№ 295</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 2732</w:t>
      </w:r>
      <w:r>
        <w:rPr>
          <w:rFonts w:ascii="Times New Roman"/>
          <w:b w:val="false"/>
          <w:i w:val="false"/>
          <w:color w:val="000000"/>
          <w:sz w:val="28"/>
        </w:rPr>
        <w:t xml:space="preserve"> болып тіркелген, 2015 жылғы 2 қыркүйекте "Қордай Шамшырағы - Кордайский Маяк" газетінде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