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6547" w14:textId="79a6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Қордай аудандық мәслихатының 2018 жылғы 24 желтоқсандағы № 42-4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маслихатының 2019 жылғы 27 наурыздағы № 47-7 шешімі. Жамбыл облысының Әділет департаментінде 2019 жылғы 28 наурызда № 4152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19 наурыздағы </w:t>
      </w:r>
      <w:r>
        <w:rPr>
          <w:rFonts w:ascii="Times New Roman"/>
          <w:b w:val="false"/>
          <w:i w:val="false"/>
          <w:color w:val="000000"/>
          <w:sz w:val="28"/>
        </w:rPr>
        <w:t>№ 32-5</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 4150</w:t>
      </w:r>
      <w:r>
        <w:rPr>
          <w:rFonts w:ascii="Times New Roman"/>
          <w:b w:val="false"/>
          <w:i w:val="false"/>
          <w:color w:val="000000"/>
          <w:sz w:val="28"/>
        </w:rPr>
        <w:t xml:space="preserve"> болып тіркелген)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Қордай аудандық мәслихатының 2018 жылғы 24 желтоқсандағы </w:t>
      </w:r>
      <w:r>
        <w:rPr>
          <w:rFonts w:ascii="Times New Roman"/>
          <w:b w:val="false"/>
          <w:i w:val="false"/>
          <w:color w:val="000000"/>
          <w:sz w:val="28"/>
        </w:rPr>
        <w:t>№ 42-4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4058</w:t>
      </w:r>
      <w:r>
        <w:rPr>
          <w:rFonts w:ascii="Times New Roman"/>
          <w:b w:val="false"/>
          <w:i w:val="false"/>
          <w:color w:val="000000"/>
          <w:sz w:val="28"/>
        </w:rPr>
        <w:t xml:space="preserve"> болып тіркелген, 2018 жылдың 29 желтоқсанында аудандық "Қордай шамшырағы" - "Кордайский маяк"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"16 613 168" сандары "16 607 938" сандарымен ауыстырылсын;</w:t>
      </w:r>
    </w:p>
    <w:bookmarkEnd w:id="2"/>
    <w:bookmarkStart w:name="z12" w:id="3"/>
    <w:p>
      <w:pPr>
        <w:spacing w:after="0"/>
        <w:ind w:left="0"/>
        <w:jc w:val="both"/>
      </w:pPr>
      <w:r>
        <w:rPr>
          <w:rFonts w:ascii="Times New Roman"/>
          <w:b w:val="false"/>
          <w:i w:val="false"/>
          <w:color w:val="000000"/>
          <w:sz w:val="28"/>
        </w:rPr>
        <w:t>
      "14 357 995" сандары "14 352 765"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"16 613 168" сандары "16 883 251"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"0" сандары "275 313"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 xml:space="preserve">: </w:t>
      </w:r>
    </w:p>
    <w:bookmarkStart w:name="z18" w:id="6"/>
    <w:p>
      <w:pPr>
        <w:spacing w:after="0"/>
        <w:ind w:left="0"/>
        <w:jc w:val="both"/>
      </w:pPr>
      <w:r>
        <w:rPr>
          <w:rFonts w:ascii="Times New Roman"/>
          <w:b w:val="false"/>
          <w:i w:val="false"/>
          <w:color w:val="000000"/>
          <w:sz w:val="28"/>
        </w:rPr>
        <w:t>
      "11 229" сандары "11 319" сандарымен ауыстырылсын.</w:t>
      </w:r>
    </w:p>
    <w:bookmarkEnd w:id="6"/>
    <w:bookmarkStart w:name="z19"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20" w:id="8"/>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Ашимова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27 наурыздағы</w:t>
            </w:r>
            <w:r>
              <w:br/>
            </w:r>
            <w:r>
              <w:rPr>
                <w:rFonts w:ascii="Times New Roman"/>
                <w:b w:val="false"/>
                <w:i w:val="false"/>
                <w:color w:val="000000"/>
                <w:sz w:val="20"/>
              </w:rPr>
              <w:t>№ 47-7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42-4 шешіміне 1 – қосымша</w:t>
            </w:r>
          </w:p>
        </w:tc>
      </w:tr>
    </w:tbl>
    <w:bookmarkStart w:name="z29"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16607938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14352765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14352765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14352765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Сомасы, мың теңге</w:t>
            </w:r>
          </w:p>
          <w:bookmarkEnd w:id="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999684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11"/>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301"/>
        <w:gridCol w:w="301"/>
        <w:gridCol w:w="4664"/>
        <w:gridCol w:w="5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5"/>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6"/>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27 наурызындағы</w:t>
            </w:r>
            <w:r>
              <w:br/>
            </w:r>
            <w:r>
              <w:rPr>
                <w:rFonts w:ascii="Times New Roman"/>
                <w:b w:val="false"/>
                <w:i w:val="false"/>
                <w:color w:val="000000"/>
                <w:sz w:val="20"/>
              </w:rPr>
              <w:t>№ 47-7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 шешіміне 5-қосымша</w:t>
            </w:r>
          </w:p>
        </w:tc>
      </w:tr>
    </w:tbl>
    <w:bookmarkStart w:name="z49" w:id="17"/>
    <w:p>
      <w:pPr>
        <w:spacing w:after="0"/>
        <w:ind w:left="0"/>
        <w:jc w:val="left"/>
      </w:pPr>
      <w:r>
        <w:rPr>
          <w:rFonts w:ascii="Times New Roman"/>
          <w:b/>
          <w:i w:val="false"/>
          <w:color w:val="000000"/>
        </w:rPr>
        <w:t xml:space="preserve"> 2019-2021 жылдарға арналған аудандық бюджеттен ауылдық округтерге бағдарламалар бойынша бөлінген қаражат көлемдерінің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1207"/>
        <w:gridCol w:w="1207"/>
        <w:gridCol w:w="1207"/>
        <w:gridCol w:w="1176"/>
        <w:gridCol w:w="1177"/>
        <w:gridCol w:w="1177"/>
        <w:gridCol w:w="1104"/>
        <w:gridCol w:w="1104"/>
        <w:gridCol w:w="1104"/>
      </w:tblGrid>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2019 жыл</w:t>
            </w:r>
          </w:p>
          <w:bookmarkEnd w:id="18"/>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9"/>
          <w:p>
            <w:pPr>
              <w:spacing w:after="20"/>
              <w:ind w:left="20"/>
              <w:jc w:val="both"/>
            </w:pPr>
            <w:r>
              <w:rPr>
                <w:rFonts w:ascii="Times New Roman"/>
                <w:b w:val="false"/>
                <w:i w:val="false"/>
                <w:color w:val="000000"/>
                <w:sz w:val="20"/>
              </w:rPr>
              <w:t>
2020 жыл</w:t>
            </w:r>
          </w:p>
          <w:bookmarkEnd w:id="19"/>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0"/>
          <w:p>
            <w:pPr>
              <w:spacing w:after="20"/>
              <w:ind w:left="20"/>
              <w:jc w:val="both"/>
            </w:pPr>
            <w:r>
              <w:rPr>
                <w:rFonts w:ascii="Times New Roman"/>
                <w:b w:val="false"/>
                <w:i w:val="false"/>
                <w:color w:val="000000"/>
                <w:sz w:val="20"/>
              </w:rPr>
              <w:t>
2021 жыл</w:t>
            </w:r>
          </w:p>
          <w:bookmarkEnd w:id="20"/>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1"/>
          <w:p>
            <w:pPr>
              <w:spacing w:after="20"/>
              <w:ind w:left="20"/>
              <w:jc w:val="both"/>
            </w:pPr>
            <w:r>
              <w:rPr>
                <w:rFonts w:ascii="Times New Roman"/>
                <w:b w:val="false"/>
                <w:i w:val="false"/>
                <w:color w:val="000000"/>
                <w:sz w:val="20"/>
              </w:rPr>
              <w:t>
2019 жыл</w:t>
            </w:r>
          </w:p>
          <w:bookmarkEnd w:id="21"/>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2020 жыл</w:t>
            </w:r>
          </w:p>
          <w:bookmarkEnd w:id="22"/>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3"/>
          <w:p>
            <w:pPr>
              <w:spacing w:after="20"/>
              <w:ind w:left="20"/>
              <w:jc w:val="both"/>
            </w:pPr>
            <w:r>
              <w:rPr>
                <w:rFonts w:ascii="Times New Roman"/>
                <w:b w:val="false"/>
                <w:i w:val="false"/>
                <w:color w:val="000000"/>
                <w:sz w:val="20"/>
              </w:rPr>
              <w:t>
2021 жыл</w:t>
            </w:r>
          </w:p>
          <w:bookmarkEnd w:id="23"/>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2019 жыл</w:t>
            </w:r>
          </w:p>
          <w:bookmarkEnd w:id="24"/>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5"/>
          <w:p>
            <w:pPr>
              <w:spacing w:after="20"/>
              <w:ind w:left="20"/>
              <w:jc w:val="both"/>
            </w:pPr>
            <w:r>
              <w:rPr>
                <w:rFonts w:ascii="Times New Roman"/>
                <w:b w:val="false"/>
                <w:i w:val="false"/>
                <w:color w:val="000000"/>
                <w:sz w:val="20"/>
              </w:rPr>
              <w:t>
2020 жыл</w:t>
            </w:r>
          </w:p>
          <w:bookmarkEnd w:id="25"/>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6"/>
          <w:p>
            <w:pPr>
              <w:spacing w:after="20"/>
              <w:ind w:left="20"/>
              <w:jc w:val="both"/>
            </w:pPr>
            <w:r>
              <w:rPr>
                <w:rFonts w:ascii="Times New Roman"/>
                <w:b w:val="false"/>
                <w:i w:val="false"/>
                <w:color w:val="000000"/>
                <w:sz w:val="20"/>
              </w:rPr>
              <w:t>
2021 жыл</w:t>
            </w:r>
          </w:p>
          <w:bookmarkEnd w:id="26"/>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"Сұлутөр ауылдық округі әкімінің аппараты" коммуналдық мемлекеттік мекемесі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"Үлкен-Сұлутөр ауылдық округі әкімінің аппараты" коммуналдық мемлекеттік мекемесі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