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e02a" w14:textId="611e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2017 жылғы 28 қарашадағы №18-3 шешімінің күші жойылды деп тану туралы</w:t>
      </w:r>
    </w:p>
    <w:p>
      <w:pPr>
        <w:spacing w:after="0"/>
        <w:ind w:left="0"/>
        <w:jc w:val="both"/>
      </w:pPr>
      <w:r>
        <w:rPr>
          <w:rFonts w:ascii="Times New Roman"/>
          <w:b w:val="false"/>
          <w:i w:val="false"/>
          <w:color w:val="000000"/>
          <w:sz w:val="28"/>
        </w:rPr>
        <w:t>Жамбыл облысы Мойынқұм ауданы мәслихатының 2019 жылғы 28 наурыздағы № 38-4 шешімі. Жамбыл облысының Әділет департаментінде 2019 жылғы 29 наурызда № 4157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Мойынқұм аудандық мәслихаты ШЕШІМ ҚАБЫЛДАДЫ:</w:t>
      </w:r>
    </w:p>
    <w:bookmarkStart w:name="z8" w:id="1"/>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2017 жылғы 28 қарашадағы </w:t>
      </w:r>
      <w:r>
        <w:rPr>
          <w:rFonts w:ascii="Times New Roman"/>
          <w:b w:val="false"/>
          <w:i w:val="false"/>
          <w:color w:val="000000"/>
          <w:sz w:val="28"/>
        </w:rPr>
        <w:t>№18-3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3628</w:t>
      </w:r>
      <w:r>
        <w:rPr>
          <w:rFonts w:ascii="Times New Roman"/>
          <w:b w:val="false"/>
          <w:i w:val="false"/>
          <w:color w:val="000000"/>
          <w:sz w:val="28"/>
        </w:rPr>
        <w:t xml:space="preserve"> болып тіркелген, 2017 жылғы 28 желтоқсанында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