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676f" w14:textId="1c76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Шу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маслихатының 2019 жылғы 8 мамырдағы № 47-5 шешімі. Жамбыл облысының Әділет департаментінде 2019 жылғы 13 мамырда № 4225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30 сәуірдегі </w:t>
      </w:r>
      <w:r>
        <w:rPr>
          <w:rFonts w:ascii="Times New Roman"/>
          <w:b w:val="false"/>
          <w:i w:val="false"/>
          <w:color w:val="000000"/>
          <w:sz w:val="28"/>
        </w:rPr>
        <w:t>№ 34-2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4212</w:t>
      </w:r>
      <w:r>
        <w:rPr>
          <w:rFonts w:ascii="Times New Roman"/>
          <w:b w:val="false"/>
          <w:i w:val="false"/>
          <w:color w:val="000000"/>
          <w:sz w:val="28"/>
        </w:rPr>
        <w:t xml:space="preserve"> болып тіркелген) аудандық мәслихатШЕШІМ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4059</w:t>
      </w:r>
      <w:r>
        <w:rPr>
          <w:rFonts w:ascii="Times New Roman"/>
          <w:b w:val="false"/>
          <w:i w:val="false"/>
          <w:color w:val="000000"/>
          <w:sz w:val="28"/>
        </w:rPr>
        <w:t xml:space="preserve"> болып тіркелген, 2019 жылы 14 қаңтарда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"16 705 944" сандары "20 373 763" сандарымен ауыстырылсын;</w:t>
      </w:r>
    </w:p>
    <w:bookmarkEnd w:id="3"/>
    <w:bookmarkStart w:name="z53" w:id="4"/>
    <w:p>
      <w:pPr>
        <w:spacing w:after="0"/>
        <w:ind w:left="0"/>
        <w:jc w:val="both"/>
      </w:pPr>
      <w:r>
        <w:rPr>
          <w:rFonts w:ascii="Times New Roman"/>
          <w:b w:val="false"/>
          <w:i w:val="false"/>
          <w:color w:val="000000"/>
          <w:sz w:val="28"/>
        </w:rPr>
        <w:t>
      "2 850 852" сандары "2 890 852" сандарымен ауыстырылсын;</w:t>
      </w:r>
    </w:p>
    <w:bookmarkEnd w:id="4"/>
    <w:bookmarkStart w:name="z54" w:id="5"/>
    <w:p>
      <w:pPr>
        <w:spacing w:after="0"/>
        <w:ind w:left="0"/>
        <w:jc w:val="both"/>
      </w:pPr>
      <w:r>
        <w:rPr>
          <w:rFonts w:ascii="Times New Roman"/>
          <w:b w:val="false"/>
          <w:i w:val="false"/>
          <w:color w:val="000000"/>
          <w:sz w:val="28"/>
        </w:rPr>
        <w:t>
      "13 814 871" сандары "17 442 690"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"16 920 464" сандары "20 588 283" сандарымен ауыстырылсын.</w:t>
      </w:r>
    </w:p>
    <w:bookmarkEnd w:id="6"/>
    <w:bookmarkStart w:name="z57"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58" w:id="8"/>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8"/>
    <w:bookmarkStart w:name="z59"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8 мамырдағы</w:t>
            </w:r>
            <w:r>
              <w:br/>
            </w:r>
            <w:r>
              <w:rPr>
                <w:rFonts w:ascii="Times New Roman"/>
                <w:b w:val="false"/>
                <w:i w:val="false"/>
                <w:color w:val="000000"/>
                <w:sz w:val="20"/>
              </w:rPr>
              <w:t xml:space="preserve">№ 47-5 шешіміне </w:t>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1 қосымша</w:t>
            </w:r>
          </w:p>
        </w:tc>
      </w:tr>
    </w:tbl>
    <w:bookmarkStart w:name="z68"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8"/>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20588283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11323619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 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5"/>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8 мамырдағы</w:t>
            </w:r>
            <w:r>
              <w:br/>
            </w:r>
            <w:r>
              <w:rPr>
                <w:rFonts w:ascii="Times New Roman"/>
                <w:b w:val="false"/>
                <w:i w:val="false"/>
                <w:color w:val="000000"/>
                <w:sz w:val="20"/>
              </w:rPr>
              <w:t xml:space="preserve">№ 47-5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5 қосымша</w:t>
            </w:r>
          </w:p>
        </w:tc>
      </w:tr>
    </w:tbl>
    <w:bookmarkStart w:name="z87" w:id="17"/>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695"/>
        <w:gridCol w:w="2718"/>
        <w:gridCol w:w="1794"/>
        <w:gridCol w:w="1262"/>
        <w:gridCol w:w="1263"/>
        <w:gridCol w:w="1001"/>
        <w:gridCol w:w="2093"/>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
          <w:p>
            <w:pPr>
              <w:spacing w:after="20"/>
              <w:ind w:left="20"/>
              <w:jc w:val="both"/>
            </w:pPr>
            <w:r>
              <w:rPr>
                <w:rFonts w:ascii="Times New Roman"/>
                <w:b w:val="false"/>
                <w:i w:val="false"/>
                <w:color w:val="000000"/>
                <w:sz w:val="20"/>
              </w:rPr>
              <w:t>
001</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bookmarkEnd w:id="18"/>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
          <w:p>
            <w:pPr>
              <w:spacing w:after="20"/>
              <w:ind w:left="20"/>
              <w:jc w:val="both"/>
            </w:pPr>
            <w:r>
              <w:rPr>
                <w:rFonts w:ascii="Times New Roman"/>
                <w:b w:val="false"/>
                <w:i w:val="false"/>
                <w:color w:val="000000"/>
                <w:sz w:val="20"/>
              </w:rPr>
              <w:t>
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0"/>
          <w:p>
            <w:pPr>
              <w:spacing w:after="20"/>
              <w:ind w:left="20"/>
              <w:jc w:val="both"/>
            </w:pPr>
            <w:r>
              <w:rPr>
                <w:rFonts w:ascii="Times New Roman"/>
                <w:b w:val="false"/>
                <w:i w:val="false"/>
                <w:color w:val="000000"/>
                <w:sz w:val="20"/>
              </w:rPr>
              <w:t>
008</w:t>
            </w:r>
            <w:r>
              <w:br/>
            </w:r>
            <w:r>
              <w:rPr>
                <w:rFonts w:ascii="Times New Roman"/>
                <w:b w:val="false"/>
                <w:i w:val="false"/>
                <w:color w:val="000000"/>
                <w:sz w:val="20"/>
              </w:rPr>
              <w:t>
Елді мекен дердегі көшелерді жарықтан дыру</w:t>
            </w:r>
          </w:p>
          <w:bookmarkEnd w:id="2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1"/>
          <w:p>
            <w:pPr>
              <w:spacing w:after="20"/>
              <w:ind w:left="20"/>
              <w:jc w:val="both"/>
            </w:pPr>
            <w:r>
              <w:rPr>
                <w:rFonts w:ascii="Times New Roman"/>
                <w:b w:val="false"/>
                <w:i w:val="false"/>
                <w:color w:val="000000"/>
                <w:sz w:val="20"/>
              </w:rPr>
              <w:t>
009</w:t>
            </w:r>
            <w:r>
              <w:br/>
            </w:r>
            <w:r>
              <w:rPr>
                <w:rFonts w:ascii="Times New Roman"/>
                <w:b w:val="false"/>
                <w:i w:val="false"/>
                <w:color w:val="000000"/>
                <w:sz w:val="20"/>
              </w:rPr>
              <w:t>
Елді мекендердің санитариясын қамтамасыз ету</w:t>
            </w:r>
          </w:p>
          <w:bookmarkEnd w:id="21"/>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2"/>
          <w:p>
            <w:pPr>
              <w:spacing w:after="20"/>
              <w:ind w:left="20"/>
              <w:jc w:val="both"/>
            </w:pPr>
            <w:r>
              <w:rPr>
                <w:rFonts w:ascii="Times New Roman"/>
                <w:b w:val="false"/>
                <w:i w:val="false"/>
                <w:color w:val="000000"/>
                <w:sz w:val="20"/>
              </w:rPr>
              <w:t>
022</w:t>
            </w:r>
            <w:r>
              <w:br/>
            </w:r>
            <w:r>
              <w:rPr>
                <w:rFonts w:ascii="Times New Roman"/>
                <w:b w:val="false"/>
                <w:i w:val="false"/>
                <w:color w:val="000000"/>
                <w:sz w:val="20"/>
              </w:rPr>
              <w:t>
Мемлекеттік органның күрделі шығыстары</w:t>
            </w:r>
          </w:p>
          <w:bookmarkEnd w:id="2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3"/>
          <w:p>
            <w:pPr>
              <w:spacing w:after="20"/>
              <w:ind w:left="20"/>
              <w:jc w:val="both"/>
            </w:pPr>
            <w:r>
              <w:rPr>
                <w:rFonts w:ascii="Times New Roman"/>
                <w:b w:val="false"/>
                <w:i w:val="false"/>
                <w:color w:val="000000"/>
                <w:sz w:val="20"/>
              </w:rPr>
              <w:t>
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bookmarkEnd w:id="23"/>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4"/>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bookmarkEnd w:id="24"/>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