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77f0" w14:textId="bb97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жерлеудің және зираттарды күтіп-ұстау ісін ұйымдастырудың қағидаларын бекіту туралы</w:t>
      </w:r>
    </w:p>
    <w:p>
      <w:pPr>
        <w:spacing w:after="0"/>
        <w:ind w:left="0"/>
        <w:jc w:val="both"/>
      </w:pPr>
      <w:r>
        <w:rPr>
          <w:rFonts w:ascii="Times New Roman"/>
          <w:b w:val="false"/>
          <w:i w:val="false"/>
          <w:color w:val="000000"/>
          <w:sz w:val="28"/>
        </w:rPr>
        <w:t>Қарағанды облыстық мәслихатының 2019 жылғы 8 тамыздағы № 438 шешімі. Қарағанды облысының Әділет департаментінде 2019 жылғы 12 тамызда № 5429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Қарағанды облысында жерлеудің және зираттарды күтіп-ұстау ісін ұйымдастырудың </w:t>
      </w:r>
      <w:r>
        <w:rPr>
          <w:rFonts w:ascii="Times New Roman"/>
          <w:b w:val="false"/>
          <w:i w:val="false"/>
          <w:color w:val="000000"/>
          <w:sz w:val="28"/>
        </w:rPr>
        <w:t xml:space="preserve">қағидалары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Қарағанды облыстық мәслихаттың заңдылық және азаматтардың құқықтары жөніндегі тұрақты комиссиясына (Ж.Ф. Штергер)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Алтынбеков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8 тамыздағы</w:t>
            </w:r>
            <w:r>
              <w:br/>
            </w:r>
            <w:r>
              <w:rPr>
                <w:rFonts w:ascii="Times New Roman"/>
                <w:b w:val="false"/>
                <w:i w:val="false"/>
                <w:color w:val="000000"/>
                <w:sz w:val="20"/>
              </w:rPr>
              <w:t>№ 438</w:t>
            </w:r>
            <w:r>
              <w:br/>
            </w:r>
            <w:r>
              <w:rPr>
                <w:rFonts w:ascii="Times New Roman"/>
                <w:b w:val="false"/>
                <w:i w:val="false"/>
                <w:color w:val="000000"/>
                <w:sz w:val="20"/>
              </w:rPr>
              <w:t xml:space="preserve">шешіміне қосымша </w:t>
            </w:r>
          </w:p>
        </w:tc>
      </w:tr>
    </w:tbl>
    <w:bookmarkStart w:name="z14" w:id="4"/>
    <w:p>
      <w:pPr>
        <w:spacing w:after="0"/>
        <w:ind w:left="0"/>
        <w:jc w:val="left"/>
      </w:pPr>
      <w:r>
        <w:rPr>
          <w:rFonts w:ascii="Times New Roman"/>
          <w:b/>
          <w:i w:val="false"/>
          <w:color w:val="000000"/>
        </w:rPr>
        <w:t xml:space="preserve"> Қарағанды облысында жерлеудің және зираттарды күтіп-ұстау ісін ұйымдастырудың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Қарағанды облыстық мәслихатының 17.03.2022 № 155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2" w:id="5"/>
    <w:p>
      <w:pPr>
        <w:spacing w:after="0"/>
        <w:ind w:left="0"/>
        <w:jc w:val="left"/>
      </w:pPr>
      <w:r>
        <w:rPr>
          <w:rFonts w:ascii="Times New Roman"/>
          <w:b/>
          <w:i w:val="false"/>
          <w:color w:val="000000"/>
        </w:rPr>
        <w:t xml:space="preserve"> 1-тарау. Жерлеу үшін орын бөлу тәртібі</w:t>
      </w:r>
    </w:p>
    <w:bookmarkEnd w:id="5"/>
    <w:bookmarkStart w:name="z13" w:id="6"/>
    <w:p>
      <w:pPr>
        <w:spacing w:after="0"/>
        <w:ind w:left="0"/>
        <w:jc w:val="both"/>
      </w:pPr>
      <w:r>
        <w:rPr>
          <w:rFonts w:ascii="Times New Roman"/>
          <w:b w:val="false"/>
          <w:i w:val="false"/>
          <w:color w:val="000000"/>
          <w:sz w:val="28"/>
        </w:rPr>
        <w:t>
      1.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6"/>
    <w:bookmarkStart w:name="z60" w:id="7"/>
    <w:p>
      <w:pPr>
        <w:spacing w:after="0"/>
        <w:ind w:left="0"/>
        <w:jc w:val="both"/>
      </w:pPr>
      <w:r>
        <w:rPr>
          <w:rFonts w:ascii="Times New Roman"/>
          <w:b w:val="false"/>
          <w:i w:val="false"/>
          <w:color w:val="000000"/>
          <w:sz w:val="28"/>
        </w:rPr>
        <w:t>
      2.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7"/>
    <w:bookmarkStart w:name="z15" w:id="8"/>
    <w:p>
      <w:pPr>
        <w:spacing w:after="0"/>
        <w:ind w:left="0"/>
        <w:jc w:val="both"/>
      </w:pPr>
      <w:r>
        <w:rPr>
          <w:rFonts w:ascii="Times New Roman"/>
          <w:b w:val="false"/>
          <w:i w:val="false"/>
          <w:color w:val="000000"/>
          <w:sz w:val="28"/>
        </w:rPr>
        <w:t>
      3.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8"/>
    <w:bookmarkStart w:name="z16" w:id="9"/>
    <w:p>
      <w:pPr>
        <w:spacing w:after="0"/>
        <w:ind w:left="0"/>
        <w:jc w:val="left"/>
      </w:pPr>
      <w:r>
        <w:rPr>
          <w:rFonts w:ascii="Times New Roman"/>
          <w:b/>
          <w:i w:val="false"/>
          <w:color w:val="000000"/>
        </w:rPr>
        <w:t xml:space="preserve"> 2-тарау. Қайтыс болған адамдарды немесе олардың сүйектерін жерлеу тәртібі</w:t>
      </w:r>
    </w:p>
    <w:bookmarkEnd w:id="9"/>
    <w:bookmarkStart w:name="z17" w:id="10"/>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облыстық мәслихатының 18.04.2023 </w:t>
      </w:r>
      <w:r>
        <w:rPr>
          <w:rFonts w:ascii="Times New Roman"/>
          <w:b w:val="false"/>
          <w:i w:val="false"/>
          <w:color w:val="000000"/>
          <w:sz w:val="28"/>
        </w:rPr>
        <w:t>№ 27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1"/>
    <w:bookmarkStart w:name="z19" w:id="12"/>
    <w:p>
      <w:pPr>
        <w:spacing w:after="0"/>
        <w:ind w:left="0"/>
        <w:jc w:val="both"/>
      </w:pPr>
      <w:r>
        <w:rPr>
          <w:rFonts w:ascii="Times New Roman"/>
          <w:b w:val="false"/>
          <w:i w:val="false"/>
          <w:color w:val="000000"/>
          <w:sz w:val="28"/>
        </w:rPr>
        <w:t>
      6. Есепке алу журналында мынадай мәліметтер қамтылады:</w:t>
      </w:r>
    </w:p>
    <w:bookmarkEnd w:id="12"/>
    <w:bookmarkStart w:name="z11" w:id="13"/>
    <w:p>
      <w:pPr>
        <w:spacing w:after="0"/>
        <w:ind w:left="0"/>
        <w:jc w:val="both"/>
      </w:pPr>
      <w:r>
        <w:rPr>
          <w:rFonts w:ascii="Times New Roman"/>
          <w:b w:val="false"/>
          <w:i w:val="false"/>
          <w:color w:val="000000"/>
          <w:sz w:val="28"/>
        </w:rPr>
        <w:t>
      жерлеу жылы, айы, күні;</w:t>
      </w:r>
    </w:p>
    <w:bookmarkEnd w:id="13"/>
    <w:bookmarkStart w:name="z63" w:id="14"/>
    <w:p>
      <w:pPr>
        <w:spacing w:after="0"/>
        <w:ind w:left="0"/>
        <w:jc w:val="both"/>
      </w:pPr>
      <w:r>
        <w:rPr>
          <w:rFonts w:ascii="Times New Roman"/>
          <w:b w:val="false"/>
          <w:i w:val="false"/>
          <w:color w:val="000000"/>
          <w:sz w:val="28"/>
        </w:rPr>
        <w:t>
      зираттың (қабірдің) нөмірі;</w:t>
      </w:r>
    </w:p>
    <w:bookmarkEnd w:id="14"/>
    <w:bookmarkStart w:name="z64" w:id="15"/>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15"/>
    <w:bookmarkStart w:name="z65" w:id="16"/>
    <w:p>
      <w:pPr>
        <w:spacing w:after="0"/>
        <w:ind w:left="0"/>
        <w:jc w:val="both"/>
      </w:pPr>
      <w:r>
        <w:rPr>
          <w:rFonts w:ascii="Times New Roman"/>
          <w:b w:val="false"/>
          <w:i w:val="false"/>
          <w:color w:val="000000"/>
          <w:sz w:val="28"/>
        </w:rPr>
        <w:t>
      туған және қайтыс болған күні;</w:t>
      </w:r>
    </w:p>
    <w:bookmarkEnd w:id="16"/>
    <w:bookmarkStart w:name="z66" w:id="17"/>
    <w:p>
      <w:pPr>
        <w:spacing w:after="0"/>
        <w:ind w:left="0"/>
        <w:jc w:val="both"/>
      </w:pPr>
      <w:r>
        <w:rPr>
          <w:rFonts w:ascii="Times New Roman"/>
          <w:b w:val="false"/>
          <w:i w:val="false"/>
          <w:color w:val="000000"/>
          <w:sz w:val="28"/>
        </w:rPr>
        <w:t>
      өлімнің себебі;</w:t>
      </w:r>
    </w:p>
    <w:bookmarkEnd w:id="17"/>
    <w:bookmarkStart w:name="z67" w:id="18"/>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18"/>
    <w:bookmarkStart w:name="z68" w:id="19"/>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облыстық мәслихатының 18.04.2023 </w:t>
      </w:r>
      <w:r>
        <w:rPr>
          <w:rFonts w:ascii="Times New Roman"/>
          <w:b w:val="false"/>
          <w:i w:val="false"/>
          <w:color w:val="000000"/>
          <w:sz w:val="28"/>
        </w:rPr>
        <w:t>№ 27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ауданның (облыстық маңызы бар қаланың) жергілікті атқарушы органы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0"/>
    <w:bookmarkStart w:name="z28" w:id="21"/>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1"/>
    <w:bookmarkStart w:name="z29" w:id="22"/>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22"/>
    <w:bookmarkStart w:name="z30" w:id="23"/>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23"/>
    <w:bookmarkStart w:name="z31" w:id="24"/>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24"/>
    <w:bookmarkStart w:name="z32" w:id="25"/>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25"/>
    <w:bookmarkStart w:name="z33" w:id="26"/>
    <w:p>
      <w:pPr>
        <w:spacing w:after="0"/>
        <w:ind w:left="0"/>
        <w:jc w:val="left"/>
      </w:pPr>
      <w:r>
        <w:rPr>
          <w:rFonts w:ascii="Times New Roman"/>
          <w:b/>
          <w:i w:val="false"/>
          <w:color w:val="000000"/>
        </w:rPr>
        <w:t xml:space="preserve"> 3-тарау. Зираттарды жобалау және салу тәртібі</w:t>
      </w:r>
    </w:p>
    <w:bookmarkEnd w:id="26"/>
    <w:bookmarkStart w:name="z34" w:id="27"/>
    <w:p>
      <w:pPr>
        <w:spacing w:after="0"/>
        <w:ind w:left="0"/>
        <w:jc w:val="both"/>
      </w:pPr>
      <w:r>
        <w:rPr>
          <w:rFonts w:ascii="Times New Roman"/>
          <w:b w:val="false"/>
          <w:i w:val="false"/>
          <w:color w:val="000000"/>
          <w:sz w:val="28"/>
        </w:rPr>
        <w:t>
      11. Қабірлерді жобалау және салу:</w:t>
      </w:r>
    </w:p>
    <w:bookmarkEnd w:id="27"/>
    <w:bookmarkStart w:name="z35" w:id="2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28"/>
    <w:bookmarkStart w:name="z36" w:id="29"/>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29"/>
    <w:bookmarkStart w:name="z37" w:id="30"/>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0"/>
    <w:bookmarkStart w:name="z38" w:id="31"/>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1"/>
    <w:bookmarkStart w:name="z39" w:id="32"/>
    <w:p>
      <w:pPr>
        <w:spacing w:after="0"/>
        <w:ind w:left="0"/>
        <w:jc w:val="left"/>
      </w:pPr>
      <w:r>
        <w:rPr>
          <w:rFonts w:ascii="Times New Roman"/>
          <w:b/>
          <w:i w:val="false"/>
          <w:color w:val="000000"/>
        </w:rPr>
        <w:t xml:space="preserve"> 4-тарау. Жерлеу орындарын абаттандыруды ұйымдастыру және оларды күтіп-ұстау тәртібі</w:t>
      </w:r>
    </w:p>
    <w:bookmarkEnd w:id="32"/>
    <w:bookmarkStart w:name="z40" w:id="33"/>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33"/>
    <w:bookmarkStart w:name="z41" w:id="34"/>
    <w:p>
      <w:pPr>
        <w:spacing w:after="0"/>
        <w:ind w:left="0"/>
        <w:jc w:val="both"/>
      </w:pPr>
      <w:r>
        <w:rPr>
          <w:rFonts w:ascii="Times New Roman"/>
          <w:b w:val="false"/>
          <w:i w:val="false"/>
          <w:color w:val="000000"/>
          <w:sz w:val="28"/>
        </w:rPr>
        <w:t>
      Жерлеуге бөлінген учаскенің шекарасында:</w:t>
      </w:r>
    </w:p>
    <w:bookmarkEnd w:id="34"/>
    <w:bookmarkStart w:name="z42" w:id="35"/>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35"/>
    <w:bookmarkStart w:name="z43" w:id="36"/>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36"/>
    <w:bookmarkStart w:name="z44" w:id="37"/>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37"/>
    <w:bookmarkStart w:name="z45" w:id="38"/>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38"/>
    <w:bookmarkStart w:name="z46" w:id="39"/>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39"/>
    <w:bookmarkStart w:name="z47" w:id="40"/>
    <w:p>
      <w:pPr>
        <w:spacing w:after="0"/>
        <w:ind w:left="0"/>
        <w:jc w:val="left"/>
      </w:pPr>
      <w:r>
        <w:rPr>
          <w:rFonts w:ascii="Times New Roman"/>
          <w:b/>
          <w:i w:val="false"/>
          <w:color w:val="000000"/>
        </w:rPr>
        <w:t xml:space="preserve"> 5-тарау. Зиратқа арналған жер учаскелерін есепке алу және тіркеу тәртібі</w:t>
      </w:r>
    </w:p>
    <w:bookmarkEnd w:id="40"/>
    <w:bookmarkStart w:name="z48" w:id="41"/>
    <w:p>
      <w:pPr>
        <w:spacing w:after="0"/>
        <w:ind w:left="0"/>
        <w:jc w:val="both"/>
      </w:pPr>
      <w:r>
        <w:rPr>
          <w:rFonts w:ascii="Times New Roman"/>
          <w:b w:val="false"/>
          <w:i w:val="false"/>
          <w:color w:val="000000"/>
          <w:sz w:val="28"/>
        </w:rPr>
        <w:t>
      13.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41"/>
    <w:bookmarkStart w:name="z49" w:id="42"/>
    <w:p>
      <w:pPr>
        <w:spacing w:after="0"/>
        <w:ind w:left="0"/>
        <w:jc w:val="both"/>
      </w:pPr>
      <w:r>
        <w:rPr>
          <w:rFonts w:ascii="Times New Roman"/>
          <w:b w:val="false"/>
          <w:i w:val="false"/>
          <w:color w:val="000000"/>
          <w:sz w:val="28"/>
        </w:rPr>
        <w:t>
      14.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42"/>
    <w:bookmarkStart w:name="z50" w:id="43"/>
    <w:p>
      <w:pPr>
        <w:spacing w:after="0"/>
        <w:ind w:left="0"/>
        <w:jc w:val="left"/>
      </w:pPr>
      <w:r>
        <w:rPr>
          <w:rFonts w:ascii="Times New Roman"/>
          <w:b/>
          <w:i w:val="false"/>
          <w:color w:val="000000"/>
        </w:rPr>
        <w:t xml:space="preserve"> 6-тарау. Зират қорымдарын күтіп-ұстауға және оларға қызмет көрсетуге шарт жасасу және оның талаптарының сақталуын бақылауды жүзеге асыру тәртібі</w:t>
      </w:r>
    </w:p>
    <w:bookmarkEnd w:id="43"/>
    <w:bookmarkStart w:name="z51" w:id="44"/>
    <w:p>
      <w:pPr>
        <w:spacing w:after="0"/>
        <w:ind w:left="0"/>
        <w:jc w:val="both"/>
      </w:pPr>
      <w:r>
        <w:rPr>
          <w:rFonts w:ascii="Times New Roman"/>
          <w:b w:val="false"/>
          <w:i w:val="false"/>
          <w:color w:val="000000"/>
          <w:sz w:val="28"/>
        </w:rPr>
        <w:t>
      15.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44"/>
    <w:bookmarkStart w:name="z52" w:id="45"/>
    <w:p>
      <w:pPr>
        <w:spacing w:after="0"/>
        <w:ind w:left="0"/>
        <w:jc w:val="both"/>
      </w:pPr>
      <w:r>
        <w:rPr>
          <w:rFonts w:ascii="Times New Roman"/>
          <w:b w:val="false"/>
          <w:i w:val="false"/>
          <w:color w:val="000000"/>
          <w:sz w:val="28"/>
        </w:rPr>
        <w:t>
      16. Зират қорымының әкімшілігі мыналарды:</w:t>
      </w:r>
    </w:p>
    <w:bookmarkEnd w:id="45"/>
    <w:bookmarkStart w:name="z53" w:id="46"/>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46"/>
    <w:bookmarkStart w:name="z54" w:id="47"/>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7"/>
    <w:bookmarkStart w:name="z55" w:id="48"/>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48"/>
    <w:bookmarkStart w:name="z56" w:id="49"/>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49"/>
    <w:bookmarkStart w:name="z57" w:id="50"/>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0"/>
    <w:bookmarkStart w:name="z58" w:id="51"/>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1"/>
    <w:bookmarkStart w:name="z59" w:id="52"/>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