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a056" w14:textId="d28a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28 қарашадағы № 466 шешімі. Қарағанды облысының Әділет департаментінде 2019 жылғы 9 желтоқсанда № 5572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№55 (22507) "Орталық Қазақстан" және 2018 жылғы 24 мамырда №55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___________ № 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Ақсу-Аюлы ауылында 50 орынға арналған балабақша ашу.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40 орынға арналған балабақша ашу.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75 орынға арналған балабақша ашу.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тұрғындарына мемлекеттік және ағылшын тілдерін оқыту қызметтерін көрсету.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облысының мемлекеттік медициналық ұйымдарының жергілікті желілерін дамыту.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 Октябрь ауданының 11а шағын ауданында емхана салу және одан әрі пайдалану.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Қарағанды қаласының Октябрь ауданында (Пришахтинск) Балалар емханасын ашу.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Қарағанды қаласында оңалту орталығын ашу.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Қарағанды облысының Шахтинск қаласында 25 орынға арналған бөбекжай ашу.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қаласының Октябрь ауданында емхана ашу (Восток-2 ықшам ауданы).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Қарағанды қаласында позитронды-эмиссиялық томография орталығын ашу.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Жезқазған өңірінің медициналық ұйымдары үшін орталықтандырылған медициналық зертхана ашу.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Қарағанды қаласында маммологиялық орталық ашу.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