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349ee" w14:textId="af34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қалалық мәслихатының 2014 жылғы 6 наурыздағы 27 сессиясының № 27/7 "Теміртау қаласы мен Ақтау кенті тұрғындарына тұрғын үй көмегін көрсету тәртібі мен мөлшері туралы ережесін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2019 жылғы 28 қарашадағы № 47/5 шешімі. Қарағанды облысының Әділет департаментінде 2019 жылғы 10 желтоқсанда № 5577 болып тіркелді. Күші жойылды - Қарағанды облысы Теміртау қалалық мәслихатының 2024 жылғы 25 шілдедегі № 17/4 шешімімен</w:t>
      </w:r>
    </w:p>
    <w:p>
      <w:pPr>
        <w:spacing w:after="0"/>
        <w:ind w:left="0"/>
        <w:jc w:val="both"/>
      </w:pPr>
      <w:r>
        <w:rPr>
          <w:rFonts w:ascii="Times New Roman"/>
          <w:b w:val="false"/>
          <w:i w:val="false"/>
          <w:color w:val="ff0000"/>
          <w:sz w:val="28"/>
        </w:rPr>
        <w:t xml:space="preserve">
      Ескерту. Күші жойылды - Қарағанды облысы Теміртау қалалық мәслихатының 25.07.2024 </w:t>
      </w:r>
      <w:r>
        <w:rPr>
          <w:rFonts w:ascii="Times New Roman"/>
          <w:b w:val="false"/>
          <w:i w:val="false"/>
          <w:color w:val="ff0000"/>
          <w:sz w:val="28"/>
        </w:rPr>
        <w:t>№ 17/4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Теміртау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Теміртау қалалық мәслихатының 2014 жылғы 6 наурыздағы № 27/7 "Теміртау қаласы мен Ақтау кенті тұрғындарына тұрғын үй көмегін көрсету тәртібі мен мөлшері туралы ережесін бекіту туралы" (Нормативтік құқықтық актілерді мемлекеттік тіркеу тізілімінде № 2579 болып тіркелген, 2014 жылғы 16 сәуірдегі № 11 (14) "Вести Темиртау" газетінде жарияланған, "Әділет" ақпараттық-құқықтық жүйесінде 2014 жылғы 18 сәуірде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Теміртау қаласы мен Ақтау кенті тұрғындарына тұрғын үй көмегін көрсету тәртібі мен мөлшері туралы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1) 1-тармақтың </w:t>
      </w:r>
      <w:r>
        <w:rPr>
          <w:rFonts w:ascii="Times New Roman"/>
          <w:b w:val="false"/>
          <w:i w:val="false"/>
          <w:color w:val="000000"/>
          <w:sz w:val="28"/>
        </w:rPr>
        <w:t>8) тармақшасы</w:t>
      </w:r>
      <w:r>
        <w:rPr>
          <w:rFonts w:ascii="Times New Roman"/>
          <w:b w:val="false"/>
          <w:i w:val="false"/>
          <w:color w:val="000000"/>
          <w:sz w:val="28"/>
        </w:rPr>
        <w:t xml:space="preserve"> келесі редакцияда мазмұндалсын:</w:t>
      </w:r>
    </w:p>
    <w:bookmarkEnd w:id="3"/>
    <w:bookmarkStart w:name="z8" w:id="4"/>
    <w:p>
      <w:pPr>
        <w:spacing w:after="0"/>
        <w:ind w:left="0"/>
        <w:jc w:val="both"/>
      </w:pPr>
      <w:r>
        <w:rPr>
          <w:rFonts w:ascii="Times New Roman"/>
          <w:b w:val="false"/>
          <w:i w:val="false"/>
          <w:color w:val="000000"/>
          <w:sz w:val="28"/>
        </w:rPr>
        <w:t>
      "8)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4"/>
    <w:bookmarkStart w:name="z9" w:id="5"/>
    <w:p>
      <w:pPr>
        <w:spacing w:after="0"/>
        <w:ind w:left="0"/>
        <w:jc w:val="both"/>
      </w:pPr>
      <w:r>
        <w:rPr>
          <w:rFonts w:ascii="Times New Roman"/>
          <w:b w:val="false"/>
          <w:i w:val="false"/>
          <w:color w:val="000000"/>
          <w:sz w:val="28"/>
        </w:rPr>
        <w:t xml:space="preserve">
      2) 1-тармақтың </w:t>
      </w:r>
      <w:r>
        <w:rPr>
          <w:rFonts w:ascii="Times New Roman"/>
          <w:b w:val="false"/>
          <w:i w:val="false"/>
          <w:color w:val="000000"/>
          <w:sz w:val="28"/>
        </w:rPr>
        <w:t>10) тармақшасы</w:t>
      </w:r>
      <w:r>
        <w:rPr>
          <w:rFonts w:ascii="Times New Roman"/>
          <w:b w:val="false"/>
          <w:i w:val="false"/>
          <w:color w:val="000000"/>
          <w:sz w:val="28"/>
        </w:rPr>
        <w:t xml:space="preserve"> келесі редакцияда мазмұндалсын:</w:t>
      </w:r>
    </w:p>
    <w:bookmarkEnd w:id="5"/>
    <w:bookmarkStart w:name="z10" w:id="6"/>
    <w:p>
      <w:pPr>
        <w:spacing w:after="0"/>
        <w:ind w:left="0"/>
        <w:jc w:val="both"/>
      </w:pPr>
      <w:r>
        <w:rPr>
          <w:rFonts w:ascii="Times New Roman"/>
          <w:b w:val="false"/>
          <w:i w:val="false"/>
          <w:color w:val="000000"/>
          <w:sz w:val="28"/>
        </w:rPr>
        <w:t>
      "10)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bookmarkEnd w:id="6"/>
    <w:bookmarkStart w:name="z11" w:id="7"/>
    <w:p>
      <w:pPr>
        <w:spacing w:after="0"/>
        <w:ind w:left="0"/>
        <w:jc w:val="both"/>
      </w:pPr>
      <w:r>
        <w:rPr>
          <w:rFonts w:ascii="Times New Roman"/>
          <w:b w:val="false"/>
          <w:i w:val="false"/>
          <w:color w:val="000000"/>
          <w:sz w:val="28"/>
        </w:rPr>
        <w:t xml:space="preserve">
      3) 1-тармақтың </w:t>
      </w:r>
      <w:r>
        <w:rPr>
          <w:rFonts w:ascii="Times New Roman"/>
          <w:b w:val="false"/>
          <w:i w:val="false"/>
          <w:color w:val="000000"/>
          <w:sz w:val="28"/>
        </w:rPr>
        <w:t>11) тармақшасы</w:t>
      </w:r>
      <w:r>
        <w:rPr>
          <w:rFonts w:ascii="Times New Roman"/>
          <w:b w:val="false"/>
          <w:i w:val="false"/>
          <w:color w:val="000000"/>
          <w:sz w:val="28"/>
        </w:rPr>
        <w:t xml:space="preserve"> келесі редакцияда мазмұндалсын: </w:t>
      </w:r>
    </w:p>
    <w:bookmarkEnd w:id="7"/>
    <w:bookmarkStart w:name="z12" w:id="8"/>
    <w:p>
      <w:pPr>
        <w:spacing w:after="0"/>
        <w:ind w:left="0"/>
        <w:jc w:val="both"/>
      </w:pPr>
      <w:r>
        <w:rPr>
          <w:rFonts w:ascii="Times New Roman"/>
          <w:b w:val="false"/>
          <w:i w:val="false"/>
          <w:color w:val="000000"/>
          <w:sz w:val="28"/>
        </w:rPr>
        <w:t>
      "11) "Азаматтарға арналған үкімет" мемлекеттік корпорациясы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13" w:id="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2-тармақ</w:t>
      </w:r>
      <w:r>
        <w:rPr>
          <w:rFonts w:ascii="Times New Roman"/>
          <w:b w:val="false"/>
          <w:i w:val="false"/>
          <w:color w:val="000000"/>
          <w:sz w:val="28"/>
        </w:rPr>
        <w:t xml:space="preserve"> келесі редакцияда мазмұндалсын: </w:t>
      </w:r>
    </w:p>
    <w:bookmarkEnd w:id="9"/>
    <w:bookmarkStart w:name="z14" w:id="10"/>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p>
    <w:bookmarkEnd w:id="10"/>
    <w:bookmarkStart w:name="z15" w:id="11"/>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11"/>
    <w:bookmarkStart w:name="z16" w:id="12"/>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2"/>
    <w:bookmarkStart w:name="z17" w:id="13"/>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13"/>
    <w:bookmarkStart w:name="z18" w:id="14"/>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4"/>
    <w:bookmarkStart w:name="z19" w:id="15"/>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w:t>
      </w:r>
    </w:p>
    <w:bookmarkEnd w:id="15"/>
    <w:bookmarkStart w:name="z20" w:id="1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3-тармақтың</w:t>
      </w:r>
      <w:r>
        <w:rPr>
          <w:rFonts w:ascii="Times New Roman"/>
          <w:b w:val="false"/>
          <w:i w:val="false"/>
          <w:color w:val="000000"/>
          <w:sz w:val="28"/>
        </w:rPr>
        <w:t xml:space="preserve"> бірінші абзацы алынып тасталсын;</w:t>
      </w:r>
    </w:p>
    <w:bookmarkEnd w:id="16"/>
    <w:bookmarkStart w:name="z21" w:id="17"/>
    <w:p>
      <w:pPr>
        <w:spacing w:after="0"/>
        <w:ind w:left="0"/>
        <w:jc w:val="both"/>
      </w:pPr>
      <w:r>
        <w:rPr>
          <w:rFonts w:ascii="Times New Roman"/>
          <w:b w:val="false"/>
          <w:i w:val="false"/>
          <w:color w:val="000000"/>
          <w:sz w:val="28"/>
        </w:rPr>
        <w:t>
      6) келесі мазмұндағы 3-1 тармағымен толықтырылсын:</w:t>
      </w:r>
    </w:p>
    <w:bookmarkEnd w:id="17"/>
    <w:bookmarkStart w:name="z22" w:id="18"/>
    <w:p>
      <w:pPr>
        <w:spacing w:after="0"/>
        <w:ind w:left="0"/>
        <w:jc w:val="both"/>
      </w:pPr>
      <w:r>
        <w:rPr>
          <w:rFonts w:ascii="Times New Roman"/>
          <w:b w:val="false"/>
          <w:i w:val="false"/>
          <w:color w:val="000000"/>
          <w:sz w:val="28"/>
        </w:rPr>
        <w:t>
      "3-1. Тұрғын үй көмегі аталған жерлерде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bookmarkEnd w:id="18"/>
    <w:bookmarkStart w:name="z23" w:id="19"/>
    <w:p>
      <w:pPr>
        <w:spacing w:after="0"/>
        <w:ind w:left="0"/>
        <w:jc w:val="both"/>
      </w:pPr>
      <w:r>
        <w:rPr>
          <w:rFonts w:ascii="Times New Roman"/>
          <w:b w:val="false"/>
          <w:i w:val="false"/>
          <w:color w:val="000000"/>
          <w:sz w:val="28"/>
        </w:rPr>
        <w:t xml:space="preserve">
      7) 18-тармақтың </w:t>
      </w:r>
      <w:r>
        <w:rPr>
          <w:rFonts w:ascii="Times New Roman"/>
          <w:b w:val="false"/>
          <w:i w:val="false"/>
          <w:color w:val="000000"/>
          <w:sz w:val="28"/>
        </w:rPr>
        <w:t>3) тармақшасы</w:t>
      </w:r>
      <w:r>
        <w:rPr>
          <w:rFonts w:ascii="Times New Roman"/>
          <w:b w:val="false"/>
          <w:i w:val="false"/>
          <w:color w:val="000000"/>
          <w:sz w:val="28"/>
        </w:rPr>
        <w:t xml:space="preserve"> алынып тасталсын;</w:t>
      </w:r>
    </w:p>
    <w:bookmarkEnd w:id="19"/>
    <w:bookmarkStart w:name="z24" w:id="20"/>
    <w:p>
      <w:pPr>
        <w:spacing w:after="0"/>
        <w:ind w:left="0"/>
        <w:jc w:val="both"/>
      </w:pPr>
      <w:r>
        <w:rPr>
          <w:rFonts w:ascii="Times New Roman"/>
          <w:b w:val="false"/>
          <w:i w:val="false"/>
          <w:color w:val="000000"/>
          <w:sz w:val="28"/>
        </w:rPr>
        <w:t xml:space="preserve">
      8) 18-тармақтың </w:t>
      </w:r>
      <w:r>
        <w:rPr>
          <w:rFonts w:ascii="Times New Roman"/>
          <w:b w:val="false"/>
          <w:i w:val="false"/>
          <w:color w:val="000000"/>
          <w:sz w:val="28"/>
        </w:rPr>
        <w:t>9) тармақшасы</w:t>
      </w:r>
      <w:r>
        <w:rPr>
          <w:rFonts w:ascii="Times New Roman"/>
          <w:b w:val="false"/>
          <w:i w:val="false"/>
          <w:color w:val="000000"/>
          <w:sz w:val="28"/>
        </w:rPr>
        <w:t xml:space="preserve"> келесі редакцияда мазмұндалсын:</w:t>
      </w:r>
    </w:p>
    <w:bookmarkEnd w:id="20"/>
    <w:bookmarkStart w:name="z25" w:id="21"/>
    <w:p>
      <w:pPr>
        <w:spacing w:after="0"/>
        <w:ind w:left="0"/>
        <w:jc w:val="both"/>
      </w:pPr>
      <w:r>
        <w:rPr>
          <w:rFonts w:ascii="Times New Roman"/>
          <w:b w:val="false"/>
          <w:i w:val="false"/>
          <w:color w:val="000000"/>
          <w:sz w:val="28"/>
        </w:rPr>
        <w:t>
      "9) кондоминиум объектісінің (тұрғын үйді, тұрғын ғимаратты) ортақ мүлкін күтіп-ұстауға арналған ай сайынғы жарналар туралы шоттар;".</w:t>
      </w:r>
    </w:p>
    <w:bookmarkEnd w:id="21"/>
    <w:bookmarkStart w:name="z26" w:id="22"/>
    <w:p>
      <w:pPr>
        <w:spacing w:after="0"/>
        <w:ind w:left="0"/>
        <w:jc w:val="both"/>
      </w:pPr>
      <w:r>
        <w:rPr>
          <w:rFonts w:ascii="Times New Roman"/>
          <w:b w:val="false"/>
          <w:i w:val="false"/>
          <w:color w:val="000000"/>
          <w:sz w:val="28"/>
        </w:rPr>
        <w:t>
      2. Осы шешім алғаш ресми жарияланған күннен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Ломакин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