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a6bb" w14:textId="720a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Гүлшат кенті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Қарағанды облысы Балқаш қалалық мәслихатының 2019 жылғы 25 желтоқсандағы № 35/283 шешімі. Қарағанды облысының Әділет департаментінде 2020 жылғы 5 қаңтарда № 5660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 -өзі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қалалық мәслихат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Гүлшат кентінің жергілікті қоғамдастық жиналысының регламенті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Пшенбаев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№35/283 шешімімен бекітілді</w:t>
            </w:r>
          </w:p>
        </w:tc>
      </w:tr>
    </w:tbl>
    <w:bookmarkStart w:name="z10" w:id="3"/>
    <w:p>
      <w:pPr>
        <w:spacing w:after="0"/>
        <w:ind w:left="0"/>
        <w:jc w:val="left"/>
      </w:pPr>
      <w:r>
        <w:rPr>
          <w:rFonts w:ascii="Times New Roman"/>
          <w:b/>
          <w:i w:val="false"/>
          <w:color w:val="000000"/>
        </w:rPr>
        <w:t xml:space="preserve"> Гүлшат кентінің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Гүлшат кентінің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Балқаш қалалық мәслихатының 27.10.2021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 - өзі басқару – халық тікелей жүзеге асыратын, сондай -ақ мәслихаттар және басқа да жергілікті өзін - 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xml:space="preserve">
      3. Жиналыс регламентін Балқаш қаласының мәслихаты бекітеді. </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3-1-тармақпен толықтырылды - Қарағанды облысы Балқаш қалалық мәслихатының 27.10.2021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жиналыстың 5-10 мүшесін құрайды.</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3-2-тармақпен толықтырылды - Қарағанды облысы Балқаш қалалық мәслихатының 27.10.2021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Гүлшат кенті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Гүлшат кенті бюджетін түзетуді келісу;</w:t>
      </w:r>
    </w:p>
    <w:p>
      <w:pPr>
        <w:spacing w:after="0"/>
        <w:ind w:left="0"/>
        <w:jc w:val="both"/>
      </w:pPr>
      <w:r>
        <w:rPr>
          <w:rFonts w:ascii="Times New Roman"/>
          <w:b w:val="false"/>
          <w:i w:val="false"/>
          <w:color w:val="000000"/>
          <w:sz w:val="28"/>
        </w:rPr>
        <w:t>
      Гүлшат кентінің коммуналдық меншігін (жергілікті өзін-өзі басқарудың коммуналдық меншігін) басқару жөніндегі Гүлшат кенті аппаратының шешімдерін келісу;</w:t>
      </w:r>
    </w:p>
    <w:p>
      <w:pPr>
        <w:spacing w:after="0"/>
        <w:ind w:left="0"/>
        <w:jc w:val="both"/>
      </w:pPr>
      <w:r>
        <w:rPr>
          <w:rFonts w:ascii="Times New Roman"/>
          <w:b w:val="false"/>
          <w:i w:val="false"/>
          <w:color w:val="000000"/>
          <w:sz w:val="28"/>
        </w:rPr>
        <w:t>
      Гүлшат кенті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Гүлшат кенті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Гүлшат кенті коммуналдық мүлкін иеліктен шығаруды келісу;</w:t>
      </w:r>
    </w:p>
    <w:bookmarkStart w:name="z22" w:id="15"/>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5"/>
    <w:bookmarkStart w:name="z23" w:id="16"/>
    <w:p>
      <w:pPr>
        <w:spacing w:after="0"/>
        <w:ind w:left="0"/>
        <w:jc w:val="both"/>
      </w:pPr>
      <w:r>
        <w:rPr>
          <w:rFonts w:ascii="Times New Roman"/>
          <w:b w:val="false"/>
          <w:i w:val="false"/>
          <w:color w:val="000000"/>
          <w:sz w:val="28"/>
        </w:rPr>
        <w:t>
      Гүлшат кенті әкіміне кандидат ретінде тіркеу үшін тиісті аудандық (қалалық) сайлау комиссиясына одан әрі енгізу үшін Балқаш қаласы әкімі кент әкімі лауазымына ұсынған кандидатураларын келісу;</w:t>
      </w:r>
    </w:p>
    <w:bookmarkEnd w:id="16"/>
    <w:bookmarkStart w:name="z24" w:id="17"/>
    <w:p>
      <w:pPr>
        <w:spacing w:after="0"/>
        <w:ind w:left="0"/>
        <w:jc w:val="both"/>
      </w:pPr>
      <w:r>
        <w:rPr>
          <w:rFonts w:ascii="Times New Roman"/>
          <w:b w:val="false"/>
          <w:i w:val="false"/>
          <w:color w:val="000000"/>
          <w:sz w:val="28"/>
        </w:rPr>
        <w:t>
      кент әкімі лауазымынан босату туралы мәселеге бастамашылық жасау;</w:t>
      </w:r>
    </w:p>
    <w:bookmarkEnd w:id="17"/>
    <w:bookmarkStart w:name="z25" w:id="1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8"/>
    <w:bookmarkStart w:name="z26"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Балқаш қалалық мәслихатының 27.10.2021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5. Жиналысты аудандық Гүлшат кенті әкімі дербес не жиналыс мүшелерінің кемінде он пайызының бастамасы бойынша, бірақ тоқсанына кемінде бір рет шақырылады және өткізіледі.</w:t>
      </w:r>
    </w:p>
    <w:bookmarkEnd w:id="20"/>
    <w:bookmarkStart w:name="z28" w:id="2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1"/>
    <w:bookmarkStart w:name="z29" w:id="2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Балқаш қалалық мәслихатының 27.10.2021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3"/>
    <w:bookmarkStart w:name="z32" w:id="2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Балқаш қалалық мәслихатының 27.10.2021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7. Жиналысты шақыру алдында кент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5"/>
    <w:bookmarkStart w:name="z39" w:id="2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
    <w:bookmarkStart w:name="z40" w:id="27"/>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27"/>
    <w:bookmarkStart w:name="z41" w:id="2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
    <w:bookmarkStart w:name="z42" w:id="29"/>
    <w:p>
      <w:pPr>
        <w:spacing w:after="0"/>
        <w:ind w:left="0"/>
        <w:jc w:val="both"/>
      </w:pPr>
      <w:r>
        <w:rPr>
          <w:rFonts w:ascii="Times New Roman"/>
          <w:b w:val="false"/>
          <w:i w:val="false"/>
          <w:color w:val="000000"/>
          <w:sz w:val="28"/>
        </w:rPr>
        <w:t>
      9. Жиналыстың күн тәртібін кент әкімінің аппараты, жиналыс мүшелерінің, тиісті аумақтың әкімі енгізген ұсыныстар негізінде қалыптастырады.</w:t>
      </w:r>
    </w:p>
    <w:bookmarkEnd w:id="29"/>
    <w:bookmarkStart w:name="z43" w:id="3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0"/>
    <w:bookmarkStart w:name="z44" w:id="3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1"/>
    <w:bookmarkStart w:name="z45" w:id="32"/>
    <w:p>
      <w:pPr>
        <w:spacing w:after="0"/>
        <w:ind w:left="0"/>
        <w:jc w:val="both"/>
      </w:pPr>
      <w:r>
        <w:rPr>
          <w:rFonts w:ascii="Times New Roman"/>
          <w:b w:val="false"/>
          <w:i w:val="false"/>
          <w:color w:val="000000"/>
          <w:sz w:val="28"/>
        </w:rPr>
        <w:t>
      Жиналысты шақырудың күн тәртібін жиналыс бекітеді.</w:t>
      </w:r>
    </w:p>
    <w:bookmarkEnd w:id="32"/>
    <w:bookmarkStart w:name="z46" w:id="3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3"/>
    <w:bookmarkStart w:name="z47"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Балқаш қаласы әкім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Балқаш қалалық мәслихатының депутаттары, бұқаралық ақпарат құралдарының және қоғамдық бірлестіктердің өкілдері қатыса алады.</w:t>
      </w:r>
    </w:p>
    <w:bookmarkEnd w:id="34"/>
    <w:bookmarkStart w:name="z35" w:id="3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Балқаш қалалық мәслихатының 27.10.2021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
    <w:bookmarkStart w:name="z51" w:id="3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7"/>
    <w:bookmarkStart w:name="z52" w:id="3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8"/>
    <w:bookmarkStart w:name="z53" w:id="3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9"/>
    <w:bookmarkStart w:name="z54" w:id="4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0"/>
    <w:bookmarkStart w:name="z55"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4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Гүлшат кенті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p>
      <w:pPr>
        <w:spacing w:after="0"/>
        <w:ind w:left="0"/>
        <w:jc w:val="both"/>
      </w:pPr>
      <w:r>
        <w:rPr>
          <w:rFonts w:ascii="Times New Roman"/>
          <w:b w:val="false"/>
          <w:i w:val="false"/>
          <w:color w:val="000000"/>
          <w:sz w:val="28"/>
        </w:rPr>
        <w:t xml:space="preserve">
      Гүлшат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Балқаш қалалық мәслихатының қарауына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Балқаш қалалық мәслихатының 27.10.2021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13. Жиналыс қабылдаған шешімдерді Гүлшат кенті әкімі қарайды және ауылдық округ әкімінің аппараты бес жұмыс күнінен аспайтын мерзімде жиналыс мүшелеріне жеткізеді.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Балқаш қалалық мәслихатының 27.10.2021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Кент әкімі екі жұмыс күні ішінде жоғары тұрған әкімнің және Балқаш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Балқаш қалалық мәслихатының таяудағы отырысында алдын ала талқылаудан және оның шешімінен кейін жоғары тұрған әкім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Балқаш қалалық мәслихатының 27.10.2021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8" w:id="43"/>
    <w:p>
      <w:pPr>
        <w:spacing w:after="0"/>
        <w:ind w:left="0"/>
        <w:jc w:val="both"/>
      </w:pPr>
      <w:r>
        <w:rPr>
          <w:rFonts w:ascii="Times New Roman"/>
          <w:b w:val="false"/>
          <w:i w:val="false"/>
          <w:color w:val="000000"/>
          <w:sz w:val="28"/>
        </w:rPr>
        <w:t>
      15. Жергілікті мемлекеттік басқару және өзін - 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43"/>
    <w:bookmarkStart w:name="z69" w:id="44"/>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44"/>
    <w:bookmarkStart w:name="z70" w:id="4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5"/>
    <w:bookmarkStart w:name="z71" w:id="4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6"/>
    <w:bookmarkStart w:name="z72" w:id="47"/>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Балқаш қаласы әкіміне немесе жиналыстың шешімін орындауға жауапты лауазымды адамның жоғары тұрған басшыларына жолдайды. </w:t>
      </w:r>
    </w:p>
    <w:bookmarkEnd w:id="47"/>
    <w:bookmarkStart w:name="z73" w:id="4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Балқаш қаласы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