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e9cf" w14:textId="14d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25 желтоқсандағы № 35/286 шешімі. Қарағанды облысының Әділет департаментінде 2020 жылғы 6 қаңтарда № 5661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Балқаш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мәслихаттың 2012 жылғы 14 наурыздағы №2/21 "Нысаналы мақсаты және пайдалану режимі бойынша аумақтар анықталып жерлерді аймақтандыру сызбаларын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 8-4-276 болып тіркелген, 2012 жылғы 11 мамырында "Балқаш өңірі" № 49-50 (11868) және "Северное Прибалхашье" № 49-50 (821) газеттерінде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