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26b1" w14:textId="5ce2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Күндізгі оқу нысанындағы оқушылардың қоғамдық көлікте (таксиден басқа) жеңілдікпен жол жүруі туралы</w:t>
      </w:r>
    </w:p>
    <w:p>
      <w:pPr>
        <w:spacing w:after="0"/>
        <w:ind w:left="0"/>
        <w:jc w:val="both"/>
      </w:pPr>
      <w:r>
        <w:rPr>
          <w:rFonts w:ascii="Times New Roman"/>
          <w:b w:val="false"/>
          <w:i w:val="false"/>
          <w:color w:val="000000"/>
          <w:sz w:val="28"/>
        </w:rPr>
        <w:t>Қарағанды облысы Сәтбаев қалалық мәслихатының 2019 жылғы 29 сәуірдегі № 387 шешімі. Қарағанды облысының Әділет департаментінде 2019 жылғы 6 мамырда № 5323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1. Облыстық бюджеттің есебінен қаржыландырылатын, Сәтбаев қаласында ведомстволық бағыныстылығына қарамастан, барлық білім беру ұйымдарының күндізгі оқу нысаны бойынша білім алушылары мен тәрбиеленушілеріне қоғамдық көлікте (таксиден басқа) жол жүру билетінің толық құнының елу пайызы мөлшерінде (каникул кезеңдерін және әр аптаның демалыс күндерін қоспағанда) жеңілдікпен жол жүру құқығы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облысы Сәтбаев қалалық мәслихатының 07.06.2023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2. "Күндізгі оқу нысанындағы оқушылардың қоғамдық көлікте (таксиден басқа) жеңілдікпен жол жүруі туралы" Сәтбаев қалалық мәслихатының 2018 жылғы 22 ақпандағы № 246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4638 болып тіркелген, 2018 жылғы 16 наурыздағы "Шарайна" № 11 (2304) газетінде және Қазақстан Республикасы нормативтік құқықтық актілерінің эталондық бақылау банкінде электрондық түрде 2018 жылғы 16 наурызда жарияланған) күші жойылды деп танылсын.</w:t>
      </w:r>
    </w:p>
    <w:bookmarkEnd w:id="2"/>
    <w:bookmarkStart w:name="z21" w:id="3"/>
    <w:p>
      <w:pPr>
        <w:spacing w:after="0"/>
        <w:ind w:left="0"/>
        <w:jc w:val="both"/>
      </w:pPr>
      <w:r>
        <w:rPr>
          <w:rFonts w:ascii="Times New Roman"/>
          <w:b w:val="false"/>
          <w:i w:val="false"/>
          <w:color w:val="000000"/>
          <w:sz w:val="28"/>
        </w:rPr>
        <w:t>
      3. Осы шешімнің орындалуын бақылау әлеуметтік сала, құқықтық тәртіп және халықты әлеуметтік қорғау мәселелері жөніндегі тұрақты комиссияға (төрағасы Жанасылова Қамар Қапасқызы) жүктелсін.</w:t>
      </w:r>
    </w:p>
    <w:bookmarkEnd w:id="3"/>
    <w:bookmarkStart w:name="z22"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