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88d9" w14:textId="92e8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бойынша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2019 жылғы 15 тамыздағы № 435 шешімі. Қарағанды облысының Әділет департаментінде 2019 жылғы 22 тамызда № 5438 болып тіркелді. Күші жойылды - Қарағанды облысы Саран қалалық мәслихатының 2022 жылғы 28 сәуірдегі № 121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28.04.2022 № 121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2017 жылғы 25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 (Салық кодексіне)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Саран қаласы бойынша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Тәжібаева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