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951d" w14:textId="aae9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Ақтас кентінің бюджеті туралы" 2018 жылғы 21 желтоқсандағы Саран қалалық мәслихатының 32 сессиясының № 352 шешіміне өзгерістерді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2019 жылғы 15 тамыздағы № 432 шешімі. Қарағанды облысының Әділет департаментінде 2019 жылғы 22 тамызда № 5439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Ақтас кентінің бюджеті туралы" Саран қалалық мәслихатының 2018 жылғы 21 желтоқсандағы 32 сессиясының № 352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5091 болып тіркелген, "Саран газеті" газетінің 2018 жылғы 28 желтоқсандағы № 104 санында, Қазақстан Республикасы нормативтік құқықтық актілерінің электрондық түрде эталондық бақылау банкінде 2019 жылғы 8 қаңтардағы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288 915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18 039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259 374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291 506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қалдық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2591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қарыздың түсуі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қаражаттарының пайдаланылатын қалдықтары – 2591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Тәжібаева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сессиясының №__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№352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Ақтас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