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273b" w14:textId="795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XXXIII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10 қаңтардағы № 1594/29 шешімі. Қарағанды облысының Әділет департаментінде 2019 жылғы 15 қаңтарда № 5151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маслихат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3182 болып тіркелген, 2015 жылғы 15 мамырда "Әділет" ақпараттық-құқықтық жүйесінде, 2015 жылғы 15 мамырдағы № 19 "Шахтинский вестник"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көмек көрсету үшін атаулы күндер мен мереке күндерінің тізбесі: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– Ауғанстан аумағынан әскерді шығару күні, басқа мемлекеттердiң аумақтарындағы ұрыс қимылдарына қатысушы интернационалист - жауынгерлерді еске алу күні.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– Жеңіс Күні;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шілде – Астана күні;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тамыз - Қазақстан Республикасының Конституциясы күні;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желтоқсан – Қазақстан Республикасының Тұңғыш Президенті күні.".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