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495c" w14:textId="eb84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17 сәуірдегі № 300 шешімі. Қарағанды облысының Әділет департаментінде 2019 жылғы 19 сәуірде № 5295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5122 болып тіркелген, 2019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2019 жылы 16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155 284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140 832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116 425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108 426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122 189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5764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5764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5764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42 944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38 814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44 565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1621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1621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1621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2019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кенттер, ауылдық округтер бюджеттеріне нысаналы трансферттер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еңбек ақы жүйесін енгізу туралы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