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2f45" w14:textId="d962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2018 жылғы 25 желтоқсандағы 31 сессиясының "2019-2021 жылдарға арналған аудандық бюджет туралы" № 262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2019 жылғы 22 тамыздағы № 318 шешімі. Қарағанды облысының Әділет департаментінде 2019 жылғы 6 қыркүйекте № 5457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2018 жылғы 25 желтоқсандағы 31 сессиясының "2019-2021 жылдарға арналған аудандық бюджет туралы" № 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5132 болып тіркелген, 2019 жылғы 11 қаңтардағы "Тоқырауын тынысы" № 2 (7685) газетінде, Қазақстан Республикасының нормативтік құқықтық актілерінің эталондық бақылау банкінде электрондық түрде 2019 жылы 16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5542914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1504198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4953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4831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4028932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5833827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31001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56813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25812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321914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321914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- 56813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26337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291438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Түсіпбеков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318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318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318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 бюджетінің нысаналы трансферттері мен бюджеттік кредиттері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Заңнаманың өзгеруіне байланысты жоғары тұрған бюджеттен төмен тұрған бюджеттерге өтемақыға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вакцинациялау, тасымалдау және сақтау бойынша қызметтер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инфрақұрылымдарын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мекемелеріңің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Заңнаманың өзгеруіне байланысты жоғары тұрған бюджеттен төмен тұрған бюджеттерге өтемақыға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