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8452" w14:textId="2dd8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13 желтоқсандағы № 346 шешімі. Қарағанды облысының Әділет департаментінде 2019 жылғы 20 желтоқсанда № 5596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21 сессиясының 2014 жылғы 11 сәуірдегі №197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№2629 болып тіркелген, 2014 жылғы 20 мамырдағы "Тоқырауын тынысы" газетінің № 21 (7441) санында, 2014 жылғы 21 шілдедегі "Әділет" ақпараттық – құқықтық жүйесінде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Ақтоғай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