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a21a" w14:textId="968a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2019 жылғы 10 қаңтардағы № 01/01 қаулысы. Қарағанды облысының Әділет департаментінде 2019 жылғы 16 қаңтарда № 5154 болып тіркелді. Күші жойылды - Қарағанды облысы Бұқар жырау ауданы әкімдігінің 2021 жылғы 31 наурыздағы № 20/01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31.03.2021 № 20/01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Жұмыс орындарының квотасы белгіленсін: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Бұқар жырау ауданында пробация қызметінің есебінде тұрған адамдар үшін жұмыс орындарының тізімдік санының 1% мөлшерінде;</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бас бостандығынан айыру орындарынан босатылған адамдар үшін жұмыс орындарының тізімдік санының 1% мөлшерінде.</w:t>
      </w:r>
    </w:p>
    <w:bookmarkEnd w:id="3"/>
    <w:bookmarkStart w:name="z8" w:id="4"/>
    <w:p>
      <w:pPr>
        <w:spacing w:after="0"/>
        <w:ind w:left="0"/>
        <w:jc w:val="both"/>
      </w:pPr>
      <w:r>
        <w:rPr>
          <w:rFonts w:ascii="Times New Roman"/>
          <w:b w:val="false"/>
          <w:i w:val="false"/>
          <w:color w:val="000000"/>
          <w:sz w:val="28"/>
        </w:rPr>
        <w:t xml:space="preserve">
      2. Бұқар жырау ауданы әкімдігінің 2018 жылғы 6 ақпандағы № 05/01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4618 тіркелген, 2018 жылғы 3 наурыздағы № 9 (1250) аудандық "Бұқар жырау жаршысы" газетінде, Қазақстан Республикасы нормативтік құқықтық актілерінің эталондық бақылау банкінде электрондық түрде 2018 жылы 3 наурызда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орынбасары Айганым Жолшоровна Акпановаға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2018 жылғы ________________</w:t>
            </w:r>
            <w:r>
              <w:br/>
            </w:r>
            <w:r>
              <w:rPr>
                <w:rFonts w:ascii="Times New Roman"/>
                <w:b w:val="false"/>
                <w:i w:val="false"/>
                <w:color w:val="000000"/>
                <w:sz w:val="20"/>
              </w:rPr>
              <w:t xml:space="preserve">№________ қаулысына </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6161"/>
        <w:gridCol w:w="2395"/>
        <w:gridCol w:w="2608"/>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"Шатан"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әкімиятының (шаруашылық жүргізу құқығындағы) "Ботақара су қожылығы" коммуналдық мемлекеттік кәсіпорыны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жылу" жауапкершілігі шектеулі серіктестік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"Көркем-2012" жауапкершілігі шектеулі серіктестік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"Медео" жауапкершілігі шектеулі серіктестік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2018 жылғы _________________</w:t>
            </w:r>
            <w:r>
              <w:br/>
            </w:r>
            <w:r>
              <w:rPr>
                <w:rFonts w:ascii="Times New Roman"/>
                <w:b w:val="false"/>
                <w:i w:val="false"/>
                <w:color w:val="000000"/>
                <w:sz w:val="20"/>
              </w:rPr>
              <w:t xml:space="preserve">№___________ қаулысына </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6161"/>
        <w:gridCol w:w="2395"/>
        <w:gridCol w:w="2608"/>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"Шатан"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әкімиятының (шаруашылық жүргізу құқығындағы) "Ботақара су қожылығы" коммуналдық мемлекеттік кәсіпорыны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жылу" жауапкершілігі шектеулі серіктестік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"Көркем-2012" жауапкершілігі шектеулі серіктестік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шаруашылық қожалығы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"Медео" жауапкершілігі шектеулі серіктестік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