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448e" w14:textId="ad14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32 сессиясының 2019 жылғы 11 қаңтардағы № 4 "2019-2021 жылдарға арналған аудандық кенттер,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27 қыркүйектегі № 4 шешімі. Қарағанды облысының Әділет департаментінде 2019 жылғы 7 қазанда № 5495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32 сессиясының 2019 жылғы 11 қаңтардағы №4 "2019-2021 жылдарға арналған аудандық кенттер,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№5148 болып тіркелген, Қазақстан Республикасы нормативтік құқықтық актілерінің эталондық бақылау банкінде электрондық түрде 2019 жылы 23 қаңтарда, 2019 жылғы 2 ақпандағы "Buqar jyraý jarshysy" №5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172 994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146 994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177 990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4 996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124 902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81 098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15 150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65 948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83 248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2 150 мың теңге;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48 412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115 206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13 300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101 906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116 494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80 594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28 189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24 989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29 697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1 508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19 531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31 207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4 650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26 557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32 003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796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20 568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48 333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6 580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41 413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48 679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33 616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99 460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20 600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78 860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102 256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2 796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54 513 мың теңге.".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2019 жылдың 1 қаңтарынан бастап қолданысқа енгізіледі. 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Ботақара кенті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Қушоқы кенті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Доскей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Көкпекті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Корнеевка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4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Петровка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4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Ростов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5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Үштөбе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