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585d" w14:textId="9b85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Центральный ауылдық округінің әкімінің 2019 жылғы 29 наурыздағы № 1-ш шешімі. Қарағанды облысының Әділет департаментінде 2019 жылғы 4 сәуірде № 5280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Центральный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қоғамына талшықты-оптикалық байланыс желісін (ТОБЖ) жобалау, төсеу және пайдалану үшін, жалпы көлемі – 2,7672 гектар оның ішінде: Центральное ауылы – 1,14 гектар, Андренниковка ауылы – 1,6272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 талшықты-оптикалық байланыс желісін (ТОБЖ) жобалау, төсеу және пайдалану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Центральный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