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a61d" w14:textId="e70a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2019 жылғы 14 тамыздағы № 4 шешімі. Қарағанды облысының Әділет департаментінде 2019 жылғы 15 тамызда № 5434 болып тіркелді. Күші жойылды - Қарағанды облысы Қарқаралы ауданының әкімінің 2022 жылғы 16 наурыздағы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әкімінің 16.03.2022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енгізіледi).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дала өрттерінің шығуына байланысты, аудан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Қарқаралы ауданының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Қарқаралы ауданы әкімінің орынбасары М.Т. Садуакасов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