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0e3a" w14:textId="a1e0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Ынталы ауылдық округінің әкімінің 2019 жылғы 25 желтоқсандағы № 03 шешімі. Қарағанды облысының Әділет департаментінде 2020 жылғы 5 қаңтарда № 5653 болып тіркелді. Күші жойылды - Қарағанды облысы Қарқаралы ауданы Ынталы ауылдық округінің әкімінің 2020 жылғы 24 ақпандағы № 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Ынталы ауылдық округінің әкімінің 24.02.2020 № 06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Республикасының Ауыл шаруашылығы министрінің 2015 жылғы 29 маусымдағы № 7-1/587 "Ветеринариялық (ветеринариялық-санитариялық) қағидаларды бекіту туралы" (нормативтік құқықтық актілерді мемлекеттік тіркеудің Тізілімінде № 11940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Ынталы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Ынталы ауылдық округі Ынталы ауылында орналасқан "Тілек" шаруа қожалығының аумағында ірі қара малдарының арасынан инфекциялық ринотрахеит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 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Ынталы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25 желтоқсан.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