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1f3f" w14:textId="cc31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Кенжарық ауылдық округі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Изенді ауылының әкімінің 2019 жылғы 17 маусымдағы № 1 шешімі. Қарағанды облысының Әділет департаментінде 2019 жылғы 20 маусымда № 5390 болып тіркелді. Күші жойылды - Қарағанды облысы Нұра ауданы Изенді ауылының әкімінің 2019 жылғы 22 қазандағы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ауданы Изенді ауылының әкімінің 22.10.2019 № 4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Изенді ауылының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арасынан бруцеллез ауруының анықталғанына байланысты Кенжарық ауылдық округі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Бердешова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