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b1b6" w14:textId="efeb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Егінді ауылының әкімінің 2019 жылғы 12 маусымдағы № 1 шешімі. Қарағанды облысының Әділет департаментінде 2019 жылғы 14 маусымда № 5383 болып тіркелді. Күші жойылды - Қарағанды облысы Нұра ауданы Егінді ауылының әкімінің 2019 жылғы 15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Егінді ауылының әкімінің 15.10.2019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Егінді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ауруының анықталғанына байланысты Егінді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