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b1b6" w14:textId="efeb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Егінді ауылының әкімінің 2019 жылғы 12 маусымдағы № 1 шешімі. Қарағанды облысының Әділет департаментінде 2019 жылғы 14 маусымда № 5383 болып тіркелді. Күші жойылды - Қарағанды облысы Нұра ауданы Егінді ауылының әкімінің 2019 жылғы 15 қазандағы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Нұра ауданы Егінді ауылының әкімінің 15.10.2019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Егінді ауылының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арасынан бруцеллез ауруының анықталғанына байланысты Егінді ауылының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Бастенов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