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ffa" w14:textId="16b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Егiс жұмыстардың басталуы мен аяқталуының оңтайлы мерзiмдерiн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29 сәуірдегі № 25/02 қаулысы. Қарағанды облысының Әділет департаментінде 2019 жылғы 2 мамырда № 5311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10 наурыздағы "</w:t>
      </w:r>
      <w:r>
        <w:rPr>
          <w:rFonts w:ascii="Times New Roman"/>
          <w:b w:val="false"/>
          <w:i w:val="false"/>
          <w:color w:val="000000"/>
          <w:sz w:val="28"/>
        </w:rPr>
        <w:t>Өсімдік шаруашылығындағы міндетті сақтандыру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бөлiгiндегi Осакаров ауданы аумағында егiс жұмыстардың басталуы мен аяқталуының оңтайлы мерзiмдерi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Руслан Есенбекұлы Нұрмұханбетовқа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өсiмдiк шаруашылығындағы мiндеттi сақтандыруға жататын өсiмдiк шаруашылығы өнiмiнiң түрлерi бойынша табиғи-климаттық аймақтар бөлiгiндегi Осакаров ауданы аумағында егiс жұмыстардың басталуы мен аяқталуының оңтайлы мерзiмдерi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422"/>
        <w:gridCol w:w="3468"/>
        <w:gridCol w:w="3469"/>
      </w:tblGrid>
      <w:tr>
        <w:trPr>
          <w:trHeight w:val="3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мерзiмдерi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