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87f8" w14:textId="60c8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2019 жылғы 30 желтоқсандағы № 794 шешімі. Қарағанды облысының Әділет департаментінде 2020 жылғы 10 қаңтарда № 5676 болып тіркелді. Күші жойылды - Қарағанды облысы Осакаров аудандық мәслихатының 2022 жылғы 26 сәуірдегі № 221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26.04.2022 № 221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09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Осакаров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бойынша коммуналдық қалдықтардың түзілу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Ямковой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Осакаров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 бойынша коммуналдық қалдықтардың түзілу және жинақталу нормаларын бекіту туралы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Жылдык нормасы 1 есептік бірлікке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Емхаланар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 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