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6a31" w14:textId="71b6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ылдық округінд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Есіл ауылдық округінің әкімінің 2019 жылғы 19 наурыздағы № 2-ш шешімі. Қарағанды облысының Әділет департаментінде 2019 жылғы 28 наурызда № 52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 – оптикалық байланыс желісін тарту және пайдалану үшін ауданы 3,1470 гектар жер учаскесі жер пайдаланушылардан алып қоймай, үш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ндал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