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db3e" w14:textId="5b3d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2018 жылғы 26 желтоқсандағы XХVI сессиясының "2019-2021 жылдарға арналған аудандық бюджет туралы" № 26/226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2019 жылғы 18 қыркүйектегі № 33/293 шешімі. Қарағанды облысының Әділет департаментінде 2019 жылғы 26 қыркүйекте № 5489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2018 жылғы 26 желтоқсандағы XХVI сессиясының "2019-2021 жылдарға арналған аудандық бюджет туралы" №26/226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№5134 болып тіркелген, 2019 жылғы 17 қаңтардағы "Шет Шұғыласы" №03 (10.728) газетінде, Қазақстан Республикасы нормативтік құқықтық актілерінің эталондық бақылау банкінде электрондық түрде 2019 жылдың 18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2019–2021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10 929 290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2 675 528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13 667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8 232 522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11 225 756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63311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106050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44120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63311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63311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106050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44120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306788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№33/293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№26/226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5 047 583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017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