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830c" w14:textId="8178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Қызылорда облыстық мәслихатының 2018 жылғы 12 желтоқсандағы №271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17 мамырдағы № 318 шешімі. Қызылорда облысының Әділет департаментінде 2019 жылғы 17 мамырда № 6795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108-бабының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туралы" Қызылорда облыстық мәслихатының 2018 жылғы 12 желтоқсандағы </w:t>
      </w:r>
      <w:r>
        <w:rPr>
          <w:rFonts w:ascii="Times New Roman"/>
          <w:b w:val="false"/>
          <w:i w:val="false"/>
          <w:color w:val="000000"/>
          <w:sz w:val="28"/>
        </w:rPr>
        <w:t>№ 271</w:t>
      </w:r>
      <w:r>
        <w:rPr>
          <w:rFonts w:ascii="Times New Roman"/>
          <w:b w:val="false"/>
          <w:i w:val="false"/>
          <w:color w:val="000000"/>
          <w:sz w:val="28"/>
        </w:rPr>
        <w:t xml:space="preserve"> шешіміне (нормативтік құқықтық актілерді мемлекеттік тіркеу тізілімінде 6563 нөмірімен тіркелген, 2018 жылғы 27 желтоқсанда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2019-2021 жылдарға арналған облыстық бюджет тиісінше 1, 2 және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239 054 098,1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18 310 387,2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2 428 271,5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8 500,0 мың теңге;</w:t>
      </w:r>
    </w:p>
    <w:bookmarkEnd w:id="6"/>
    <w:bookmarkStart w:name="z12" w:id="7"/>
    <w:p>
      <w:pPr>
        <w:spacing w:after="0"/>
        <w:ind w:left="0"/>
        <w:jc w:val="both"/>
      </w:pPr>
      <w:r>
        <w:rPr>
          <w:rFonts w:ascii="Times New Roman"/>
          <w:b w:val="false"/>
          <w:i w:val="false"/>
          <w:color w:val="000000"/>
          <w:sz w:val="28"/>
        </w:rPr>
        <w:t>
      трансферттер түсімі – 218 306 939,4 мың теңге;</w:t>
      </w:r>
    </w:p>
    <w:bookmarkEnd w:id="7"/>
    <w:bookmarkStart w:name="z13" w:id="8"/>
    <w:p>
      <w:pPr>
        <w:spacing w:after="0"/>
        <w:ind w:left="0"/>
        <w:jc w:val="both"/>
      </w:pPr>
      <w:r>
        <w:rPr>
          <w:rFonts w:ascii="Times New Roman"/>
          <w:b w:val="false"/>
          <w:i w:val="false"/>
          <w:color w:val="000000"/>
          <w:sz w:val="28"/>
        </w:rPr>
        <w:t>
      2) шығындар – 236 052 322,8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9 838 187,9 мың теңге;</w:t>
      </w:r>
    </w:p>
    <w:bookmarkEnd w:id="9"/>
    <w:bookmarkStart w:name="z15" w:id="10"/>
    <w:p>
      <w:pPr>
        <w:spacing w:after="0"/>
        <w:ind w:left="0"/>
        <w:jc w:val="both"/>
      </w:pPr>
      <w:r>
        <w:rPr>
          <w:rFonts w:ascii="Times New Roman"/>
          <w:b w:val="false"/>
          <w:i w:val="false"/>
          <w:color w:val="000000"/>
          <w:sz w:val="28"/>
        </w:rPr>
        <w:t>
      бюджеттік кредиттер – 12 794 752,0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2 956 564,1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3 095 409,0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3 095 409,0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-9 931 821,6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9 931 821,6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3" w:id="17"/>
    <w:p>
      <w:pPr>
        <w:spacing w:after="0"/>
        <w:ind w:left="0"/>
        <w:jc w:val="both"/>
      </w:pPr>
      <w:r>
        <w:rPr>
          <w:rFonts w:ascii="Times New Roman"/>
          <w:b w:val="false"/>
          <w:i w:val="false"/>
          <w:color w:val="000000"/>
          <w:sz w:val="28"/>
        </w:rPr>
        <w:t>
      25) тармақша жаңа редакцияда жазылсын:</w:t>
      </w:r>
    </w:p>
    <w:bookmarkEnd w:id="17"/>
    <w:bookmarkStart w:name="z24" w:id="18"/>
    <w:p>
      <w:pPr>
        <w:spacing w:after="0"/>
        <w:ind w:left="0"/>
        <w:jc w:val="both"/>
      </w:pPr>
      <w:r>
        <w:rPr>
          <w:rFonts w:ascii="Times New Roman"/>
          <w:b w:val="false"/>
          <w:i w:val="false"/>
          <w:color w:val="000000"/>
          <w:sz w:val="28"/>
        </w:rPr>
        <w:t>
      "25) спорт объектілеріне жөндеу жүргізу.";</w:t>
      </w:r>
    </w:p>
    <w:bookmarkEnd w:id="18"/>
    <w:bookmarkStart w:name="z25" w:id="19"/>
    <w:p>
      <w:pPr>
        <w:spacing w:after="0"/>
        <w:ind w:left="0"/>
        <w:jc w:val="both"/>
      </w:pPr>
      <w:r>
        <w:rPr>
          <w:rFonts w:ascii="Times New Roman"/>
          <w:b w:val="false"/>
          <w:i w:val="false"/>
          <w:color w:val="000000"/>
          <w:sz w:val="28"/>
        </w:rPr>
        <w:t>
      жаңа мазмұндағы 28), 29), 30), 31), 32), 33), 34), 35) тармақшаларымен толықтырылсын:</w:t>
      </w:r>
    </w:p>
    <w:bookmarkEnd w:id="19"/>
    <w:bookmarkStart w:name="z26" w:id="20"/>
    <w:p>
      <w:pPr>
        <w:spacing w:after="0"/>
        <w:ind w:left="0"/>
        <w:jc w:val="both"/>
      </w:pPr>
      <w:r>
        <w:rPr>
          <w:rFonts w:ascii="Times New Roman"/>
          <w:b w:val="false"/>
          <w:i w:val="false"/>
          <w:color w:val="000000"/>
          <w:sz w:val="28"/>
        </w:rPr>
        <w:t>
      "28) Қызылорда қаласының 2050 жылға дейін даму стратегиясы жобасын әзірлеу;</w:t>
      </w:r>
    </w:p>
    <w:bookmarkEnd w:id="20"/>
    <w:bookmarkStart w:name="z27" w:id="21"/>
    <w:p>
      <w:pPr>
        <w:spacing w:after="0"/>
        <w:ind w:left="0"/>
        <w:jc w:val="both"/>
      </w:pPr>
      <w:r>
        <w:rPr>
          <w:rFonts w:ascii="Times New Roman"/>
          <w:b w:val="false"/>
          <w:i w:val="false"/>
          <w:color w:val="000000"/>
          <w:sz w:val="28"/>
        </w:rPr>
        <w:t>
      29) Байқоңыр қаласы бойынша I топтағы мүгедектер үшін жеке көмекшінің әлеуметтік қызметтеріне ақы төлеу;</w:t>
      </w:r>
    </w:p>
    <w:bookmarkEnd w:id="21"/>
    <w:bookmarkStart w:name="z28" w:id="22"/>
    <w:p>
      <w:pPr>
        <w:spacing w:after="0"/>
        <w:ind w:left="0"/>
        <w:jc w:val="both"/>
      </w:pPr>
      <w:r>
        <w:rPr>
          <w:rFonts w:ascii="Times New Roman"/>
          <w:b w:val="false"/>
          <w:i w:val="false"/>
          <w:color w:val="000000"/>
          <w:sz w:val="28"/>
        </w:rPr>
        <w:t>
      30)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w:t>
      </w:r>
    </w:p>
    <w:bookmarkEnd w:id="22"/>
    <w:bookmarkStart w:name="z29" w:id="23"/>
    <w:p>
      <w:pPr>
        <w:spacing w:after="0"/>
        <w:ind w:left="0"/>
        <w:jc w:val="both"/>
      </w:pPr>
      <w:r>
        <w:rPr>
          <w:rFonts w:ascii="Times New Roman"/>
          <w:b w:val="false"/>
          <w:i w:val="false"/>
          <w:color w:val="000000"/>
          <w:sz w:val="28"/>
        </w:rPr>
        <w:t>
      31) абаттандыру;</w:t>
      </w:r>
    </w:p>
    <w:bookmarkEnd w:id="23"/>
    <w:bookmarkStart w:name="z30" w:id="24"/>
    <w:p>
      <w:pPr>
        <w:spacing w:after="0"/>
        <w:ind w:left="0"/>
        <w:jc w:val="both"/>
      </w:pPr>
      <w:r>
        <w:rPr>
          <w:rFonts w:ascii="Times New Roman"/>
          <w:b w:val="false"/>
          <w:i w:val="false"/>
          <w:color w:val="000000"/>
          <w:sz w:val="28"/>
        </w:rPr>
        <w:t>
      32) Қызылорда қаласында аз қамтылған көп балалы отбасыларының балаларын спорт кешеніне қатысумен қамтамасыз ету;</w:t>
      </w:r>
    </w:p>
    <w:bookmarkEnd w:id="24"/>
    <w:bookmarkStart w:name="z31" w:id="25"/>
    <w:p>
      <w:pPr>
        <w:spacing w:after="0"/>
        <w:ind w:left="0"/>
        <w:jc w:val="both"/>
      </w:pPr>
      <w:r>
        <w:rPr>
          <w:rFonts w:ascii="Times New Roman"/>
          <w:b w:val="false"/>
          <w:i w:val="false"/>
          <w:color w:val="000000"/>
          <w:sz w:val="28"/>
        </w:rPr>
        <w:t>
      33) "Қызылорда қаласының тарихи музейі" коммуналдық мемлекеттік мекемесін ұстау;</w:t>
      </w:r>
    </w:p>
    <w:bookmarkEnd w:id="25"/>
    <w:bookmarkStart w:name="z32" w:id="26"/>
    <w:p>
      <w:pPr>
        <w:spacing w:after="0"/>
        <w:ind w:left="0"/>
        <w:jc w:val="both"/>
      </w:pPr>
      <w:r>
        <w:rPr>
          <w:rFonts w:ascii="Times New Roman"/>
          <w:b w:val="false"/>
          <w:i w:val="false"/>
          <w:color w:val="000000"/>
          <w:sz w:val="28"/>
        </w:rPr>
        <w:t>
      34) қоршаған ортаны қорғау іс-шараларын өткізу;</w:t>
      </w:r>
    </w:p>
    <w:bookmarkEnd w:id="26"/>
    <w:bookmarkStart w:name="z33" w:id="27"/>
    <w:p>
      <w:pPr>
        <w:spacing w:after="0"/>
        <w:ind w:left="0"/>
        <w:jc w:val="both"/>
      </w:pPr>
      <w:r>
        <w:rPr>
          <w:rFonts w:ascii="Times New Roman"/>
          <w:b w:val="false"/>
          <w:i w:val="false"/>
          <w:color w:val="000000"/>
          <w:sz w:val="28"/>
        </w:rPr>
        <w:t>
      35) "Ауыл-Ел бесігі" жобасы шеңберінде ауылдық елді мекендердегі әлеуметтік және инженерлік инфрақұрылым бойынша іс-шаралардың іске асырылуын қосақаржыландыру.";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5" w:id="28"/>
    <w:p>
      <w:pPr>
        <w:spacing w:after="0"/>
        <w:ind w:left="0"/>
        <w:jc w:val="both"/>
      </w:pPr>
      <w:r>
        <w:rPr>
          <w:rFonts w:ascii="Times New Roman"/>
          <w:b w:val="false"/>
          <w:i w:val="false"/>
          <w:color w:val="000000"/>
          <w:sz w:val="28"/>
        </w:rPr>
        <w:t>
      3), 4), 5), 6), 7) және 8) тармақшалар алынып тасталсын;</w:t>
      </w:r>
    </w:p>
    <w:bookmarkEnd w:id="28"/>
    <w:bookmarkStart w:name="z36" w:id="29"/>
    <w:p>
      <w:pPr>
        <w:spacing w:after="0"/>
        <w:ind w:left="0"/>
        <w:jc w:val="both"/>
      </w:pPr>
      <w:r>
        <w:rPr>
          <w:rFonts w:ascii="Times New Roman"/>
          <w:b w:val="false"/>
          <w:i w:val="false"/>
          <w:color w:val="000000"/>
          <w:sz w:val="28"/>
        </w:rPr>
        <w:t>
      14)-тармақша жаңа редакцияда жазылсын:</w:t>
      </w:r>
    </w:p>
    <w:bookmarkEnd w:id="29"/>
    <w:bookmarkStart w:name="z37" w:id="30"/>
    <w:p>
      <w:pPr>
        <w:spacing w:after="0"/>
        <w:ind w:left="0"/>
        <w:jc w:val="both"/>
      </w:pPr>
      <w:r>
        <w:rPr>
          <w:rFonts w:ascii="Times New Roman"/>
          <w:b w:val="false"/>
          <w:i w:val="false"/>
          <w:color w:val="000000"/>
          <w:sz w:val="28"/>
        </w:rPr>
        <w:t>
      "14)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bookmarkEnd w:id="30"/>
    <w:bookmarkStart w:name="z38" w:id="31"/>
    <w:p>
      <w:pPr>
        <w:spacing w:after="0"/>
        <w:ind w:left="0"/>
        <w:jc w:val="both"/>
      </w:pPr>
      <w:r>
        <w:rPr>
          <w:rFonts w:ascii="Times New Roman"/>
          <w:b w:val="false"/>
          <w:i w:val="false"/>
          <w:color w:val="000000"/>
          <w:sz w:val="28"/>
        </w:rPr>
        <w:t>
      жаңа мазмұндағы 16), 17), 18), 19) тармақшыларымен толықтырылсын:</w:t>
      </w:r>
    </w:p>
    <w:bookmarkEnd w:id="31"/>
    <w:bookmarkStart w:name="z39" w:id="32"/>
    <w:p>
      <w:pPr>
        <w:spacing w:after="0"/>
        <w:ind w:left="0"/>
        <w:jc w:val="both"/>
      </w:pPr>
      <w:r>
        <w:rPr>
          <w:rFonts w:ascii="Times New Roman"/>
          <w:b w:val="false"/>
          <w:i w:val="false"/>
          <w:color w:val="000000"/>
          <w:sz w:val="28"/>
        </w:rPr>
        <w:t>
      "16) бастауыш, негізгі және жалпы орта білім беру ұйымдарының мұғалімдері мен педагог-психологтарының еңбегіне ақы төлеуді ұлғайту;</w:t>
      </w:r>
    </w:p>
    <w:bookmarkEnd w:id="32"/>
    <w:bookmarkStart w:name="z40" w:id="33"/>
    <w:p>
      <w:pPr>
        <w:spacing w:after="0"/>
        <w:ind w:left="0"/>
        <w:jc w:val="both"/>
      </w:pPr>
      <w:r>
        <w:rPr>
          <w:rFonts w:ascii="Times New Roman"/>
          <w:b w:val="false"/>
          <w:i w:val="false"/>
          <w:color w:val="000000"/>
          <w:sz w:val="28"/>
        </w:rPr>
        <w:t>
      17) аз қамтылған көп балалы отбасыларға коммуналдық тұрғын үй қорының тұрғын үйін сатып алу;</w:t>
      </w:r>
    </w:p>
    <w:bookmarkEnd w:id="33"/>
    <w:bookmarkStart w:name="z41" w:id="34"/>
    <w:p>
      <w:pPr>
        <w:spacing w:after="0"/>
        <w:ind w:left="0"/>
        <w:jc w:val="both"/>
      </w:pPr>
      <w:r>
        <w:rPr>
          <w:rFonts w:ascii="Times New Roman"/>
          <w:b w:val="false"/>
          <w:i w:val="false"/>
          <w:color w:val="000000"/>
          <w:sz w:val="28"/>
        </w:rPr>
        <w:t>
      18) мемлекеттік әкімшілік қызметшілердің жекелеген санаттарының жалақысын көтеру;</w:t>
      </w:r>
    </w:p>
    <w:bookmarkEnd w:id="34"/>
    <w:bookmarkStart w:name="z42" w:id="35"/>
    <w:p>
      <w:pPr>
        <w:spacing w:after="0"/>
        <w:ind w:left="0"/>
        <w:jc w:val="both"/>
      </w:pPr>
      <w:r>
        <w:rPr>
          <w:rFonts w:ascii="Times New Roman"/>
          <w:b w:val="false"/>
          <w:i w:val="false"/>
          <w:color w:val="000000"/>
          <w:sz w:val="28"/>
        </w:rPr>
        <w:t>
      19) "Ауыл-Ел бесігі" жобасы шеңберінде ауылдық елді мекендердегі әлеуметтік және инженерлік инфрақұрылым бойынша іс-шараларды іске асыру.";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мазмұндағы 14), 15) тармақшаларымен толықтырылсын:</w:t>
      </w:r>
    </w:p>
    <w:bookmarkStart w:name="z44" w:id="36"/>
    <w:p>
      <w:pPr>
        <w:spacing w:after="0"/>
        <w:ind w:left="0"/>
        <w:jc w:val="both"/>
      </w:pPr>
      <w:r>
        <w:rPr>
          <w:rFonts w:ascii="Times New Roman"/>
          <w:b w:val="false"/>
          <w:i w:val="false"/>
          <w:color w:val="000000"/>
          <w:sz w:val="28"/>
        </w:rPr>
        <w:t>
      "14) спорт нысандарын дамыту;</w:t>
      </w:r>
    </w:p>
    <w:bookmarkEnd w:id="36"/>
    <w:bookmarkStart w:name="z45" w:id="37"/>
    <w:p>
      <w:pPr>
        <w:spacing w:after="0"/>
        <w:ind w:left="0"/>
        <w:jc w:val="both"/>
      </w:pPr>
      <w:r>
        <w:rPr>
          <w:rFonts w:ascii="Times New Roman"/>
          <w:b w:val="false"/>
          <w:i w:val="false"/>
          <w:color w:val="000000"/>
          <w:sz w:val="28"/>
        </w:rPr>
        <w:t>
      15) "Бизнестің жол картасы-2020" бизнесті қолдау мен дамытудың мемлекеттік бағдарламасы шеңберінде индустриялық инфрақұрылымды дамыту.";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мазмұндағы 7) тармақшамен толықтырылсын:</w:t>
      </w:r>
    </w:p>
    <w:bookmarkStart w:name="z47" w:id="38"/>
    <w:p>
      <w:pPr>
        <w:spacing w:after="0"/>
        <w:ind w:left="0"/>
        <w:jc w:val="both"/>
      </w:pPr>
      <w:r>
        <w:rPr>
          <w:rFonts w:ascii="Times New Roman"/>
          <w:b w:val="false"/>
          <w:i w:val="false"/>
          <w:color w:val="000000"/>
          <w:sz w:val="28"/>
        </w:rPr>
        <w:t>
      "7) Өңірлерді дамытудың 2020 жылға дейінгі бағдарламасы шеңберінде инженерлік инфрақұрылымды дамыту.";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мазмұндағы бесінші азат жолымен толықтырылсын:</w:t>
      </w:r>
    </w:p>
    <w:bookmarkStart w:name="z49" w:id="39"/>
    <w:p>
      <w:pPr>
        <w:spacing w:after="0"/>
        <w:ind w:left="0"/>
        <w:jc w:val="both"/>
      </w:pPr>
      <w:r>
        <w:rPr>
          <w:rFonts w:ascii="Times New Roman"/>
          <w:b w:val="false"/>
          <w:i w:val="false"/>
          <w:color w:val="000000"/>
          <w:sz w:val="28"/>
        </w:rPr>
        <w:t>
      "109 759 мың теңге "электрондық үкіметтің" ақпараттық-коммуникациялық инфрақұрылымының операторын айқындау туралы" 2016 жылғы 29 қаңтардағы Қазақстан Республикасы Үкіметінің №40 қаулысына сәйкес электронды құжат айналымы бірыңғай жүйесінің орталықтандырылуына байланысты.";</w:t>
      </w:r>
    </w:p>
    <w:bookmarkEnd w:id="39"/>
    <w:bookmarkStart w:name="z50" w:id="40"/>
    <w:p>
      <w:pPr>
        <w:spacing w:after="0"/>
        <w:ind w:left="0"/>
        <w:jc w:val="both"/>
      </w:pPr>
      <w:r>
        <w:rPr>
          <w:rFonts w:ascii="Times New Roman"/>
          <w:b w:val="false"/>
          <w:i w:val="false"/>
          <w:color w:val="000000"/>
          <w:sz w:val="28"/>
        </w:rPr>
        <w:t>
      жаңа мазмұндағы 10-2 тармақпен толықтырылсын:</w:t>
      </w:r>
    </w:p>
    <w:bookmarkEnd w:id="40"/>
    <w:bookmarkStart w:name="z51" w:id="41"/>
    <w:p>
      <w:pPr>
        <w:spacing w:after="0"/>
        <w:ind w:left="0"/>
        <w:jc w:val="both"/>
      </w:pPr>
      <w:r>
        <w:rPr>
          <w:rFonts w:ascii="Times New Roman"/>
          <w:b w:val="false"/>
          <w:i w:val="false"/>
          <w:color w:val="000000"/>
          <w:sz w:val="28"/>
        </w:rPr>
        <w:t xml:space="preserve">
      "10-2. Аудандар және Қызылорда қаласы бюджеттерінен республикалық және облыстық бюджеттен бөлінген, 2018 жылғы пайдаланылмаған (толық пайдаланылмаған) нысаналы трансферттердің түсімдерін 122 151,4 мың теңге сомасында облыстық бюджетке қайтару."; </w:t>
      </w:r>
    </w:p>
    <w:bookmarkEnd w:id="41"/>
    <w:bookmarkStart w:name="z52" w:id="4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53" w:id="43"/>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30-сессиясының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"17" мамырдағы 30-сессиясының № 318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 271 шешіміне 1-қосымша</w:t>
            </w:r>
          </w:p>
        </w:tc>
      </w:tr>
    </w:tbl>
    <w:bookmarkStart w:name="z58" w:id="44"/>
    <w:p>
      <w:pPr>
        <w:spacing w:after="0"/>
        <w:ind w:left="0"/>
        <w:jc w:val="left"/>
      </w:pPr>
      <w:r>
        <w:rPr>
          <w:rFonts w:ascii="Times New Roman"/>
          <w:b/>
          <w:i w:val="false"/>
          <w:color w:val="000000"/>
        </w:rPr>
        <w:t xml:space="preserve"> 2019 жылға арналған облыстық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239 054 098,1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18 310 387,2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9 140 155,2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218 306 939,4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214 441 982,0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214 441 982,0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236 052 322,8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6 992 812,5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6 396 087,5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29 834 815,3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22 746 001,6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16 807 978,1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16 472 857,7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23 236 661,2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10 831 248,3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12 405 412,9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11 974 737,8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19 246 020,3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69 997 356,5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69 997 356,5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