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6484" w14:textId="b676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бюджеттер, облыстық маңызы бар қала бюджеті арасындағы 2020-2022 жылдарға арналған жалпы сипаттағы трансферттердің көлемі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12 желтоқсандағы № 375 шешімі. Қызылорда облысының Әділет департаментінде 2019 жылғы 23 желтоқсанда № 7039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Осы шешім облыстық және аудандық бюджеттер, облыстық маңызы бар қала бюджеті арасындағы жалпы сипаттағы трансферттердің 2020-2022 жылдардағы үш жылдық кезеңге арналған жылдар бойынша бөлінген абсолюттік көріністегі көлемін айқындайды.</w:t>
      </w:r>
    </w:p>
    <w:bookmarkEnd w:id="1"/>
    <w:bookmarkStart w:name="z6" w:id="2"/>
    <w:p>
      <w:pPr>
        <w:spacing w:after="0"/>
        <w:ind w:left="0"/>
        <w:jc w:val="both"/>
      </w:pPr>
      <w:r>
        <w:rPr>
          <w:rFonts w:ascii="Times New Roman"/>
          <w:b w:val="false"/>
          <w:i w:val="false"/>
          <w:color w:val="000000"/>
          <w:sz w:val="28"/>
        </w:rPr>
        <w:t>
      1. Облыстық бюджеттен аудандар мен Қызылорда қаласы бюджеттеріне берілетін 2020 жылға арналған бюджеттік субвенциялар 96 639 278 мың теңге, оның ішінде:</w:t>
      </w:r>
    </w:p>
    <w:bookmarkEnd w:id="2"/>
    <w:bookmarkStart w:name="z7" w:id="3"/>
    <w:p>
      <w:pPr>
        <w:spacing w:after="0"/>
        <w:ind w:left="0"/>
        <w:jc w:val="both"/>
      </w:pPr>
      <w:r>
        <w:rPr>
          <w:rFonts w:ascii="Times New Roman"/>
          <w:b w:val="false"/>
          <w:i w:val="false"/>
          <w:color w:val="000000"/>
          <w:sz w:val="28"/>
        </w:rPr>
        <w:t>
      Арал ауданына 12 407 460 мың теңге;</w:t>
      </w:r>
    </w:p>
    <w:bookmarkEnd w:id="3"/>
    <w:bookmarkStart w:name="z8" w:id="4"/>
    <w:p>
      <w:pPr>
        <w:spacing w:after="0"/>
        <w:ind w:left="0"/>
        <w:jc w:val="both"/>
      </w:pPr>
      <w:r>
        <w:rPr>
          <w:rFonts w:ascii="Times New Roman"/>
          <w:b w:val="false"/>
          <w:i w:val="false"/>
          <w:color w:val="000000"/>
          <w:sz w:val="28"/>
        </w:rPr>
        <w:t>
      Қазалы ауданына 14 239 494 мың теңге;</w:t>
      </w:r>
    </w:p>
    <w:bookmarkEnd w:id="4"/>
    <w:bookmarkStart w:name="z9" w:id="5"/>
    <w:p>
      <w:pPr>
        <w:spacing w:after="0"/>
        <w:ind w:left="0"/>
        <w:jc w:val="both"/>
      </w:pPr>
      <w:r>
        <w:rPr>
          <w:rFonts w:ascii="Times New Roman"/>
          <w:b w:val="false"/>
          <w:i w:val="false"/>
          <w:color w:val="000000"/>
          <w:sz w:val="28"/>
        </w:rPr>
        <w:t>
      Қармақшы ауданына 11 562 541 мың теңге;</w:t>
      </w:r>
    </w:p>
    <w:bookmarkEnd w:id="5"/>
    <w:bookmarkStart w:name="z10" w:id="6"/>
    <w:p>
      <w:pPr>
        <w:spacing w:after="0"/>
        <w:ind w:left="0"/>
        <w:jc w:val="both"/>
      </w:pPr>
      <w:r>
        <w:rPr>
          <w:rFonts w:ascii="Times New Roman"/>
          <w:b w:val="false"/>
          <w:i w:val="false"/>
          <w:color w:val="000000"/>
          <w:sz w:val="28"/>
        </w:rPr>
        <w:t>
      Жалағаш ауданына 7 180 872 мың теңге;</w:t>
      </w:r>
    </w:p>
    <w:bookmarkEnd w:id="6"/>
    <w:bookmarkStart w:name="z11" w:id="7"/>
    <w:p>
      <w:pPr>
        <w:spacing w:after="0"/>
        <w:ind w:left="0"/>
        <w:jc w:val="both"/>
      </w:pPr>
      <w:r>
        <w:rPr>
          <w:rFonts w:ascii="Times New Roman"/>
          <w:b w:val="false"/>
          <w:i w:val="false"/>
          <w:color w:val="000000"/>
          <w:sz w:val="28"/>
        </w:rPr>
        <w:t>
      Сырдария ауданына 4 393 322 мың теңге;</w:t>
      </w:r>
    </w:p>
    <w:bookmarkEnd w:id="7"/>
    <w:bookmarkStart w:name="z12" w:id="8"/>
    <w:p>
      <w:pPr>
        <w:spacing w:after="0"/>
        <w:ind w:left="0"/>
        <w:jc w:val="both"/>
      </w:pPr>
      <w:r>
        <w:rPr>
          <w:rFonts w:ascii="Times New Roman"/>
          <w:b w:val="false"/>
          <w:i w:val="false"/>
          <w:color w:val="000000"/>
          <w:sz w:val="28"/>
        </w:rPr>
        <w:t>
      Шиелі ауданына 14 688 239 мың теңге;</w:t>
      </w:r>
    </w:p>
    <w:bookmarkEnd w:id="8"/>
    <w:bookmarkStart w:name="z13" w:id="9"/>
    <w:p>
      <w:pPr>
        <w:spacing w:after="0"/>
        <w:ind w:left="0"/>
        <w:jc w:val="both"/>
      </w:pPr>
      <w:r>
        <w:rPr>
          <w:rFonts w:ascii="Times New Roman"/>
          <w:b w:val="false"/>
          <w:i w:val="false"/>
          <w:color w:val="000000"/>
          <w:sz w:val="28"/>
        </w:rPr>
        <w:t>
      Жаңақорған ауданына 14 548 777 мың теңге;</w:t>
      </w:r>
    </w:p>
    <w:bookmarkEnd w:id="9"/>
    <w:bookmarkStart w:name="z14" w:id="10"/>
    <w:p>
      <w:pPr>
        <w:spacing w:after="0"/>
        <w:ind w:left="0"/>
        <w:jc w:val="both"/>
      </w:pPr>
      <w:r>
        <w:rPr>
          <w:rFonts w:ascii="Times New Roman"/>
          <w:b w:val="false"/>
          <w:i w:val="false"/>
          <w:color w:val="000000"/>
          <w:sz w:val="28"/>
        </w:rPr>
        <w:t>
      Қызылорда қаласы 17 618 573 мың теңге сомасында белгіленсін.</w:t>
      </w:r>
    </w:p>
    <w:bookmarkEnd w:id="10"/>
    <w:bookmarkStart w:name="z15" w:id="11"/>
    <w:p>
      <w:pPr>
        <w:spacing w:after="0"/>
        <w:ind w:left="0"/>
        <w:jc w:val="both"/>
      </w:pPr>
      <w:r>
        <w:rPr>
          <w:rFonts w:ascii="Times New Roman"/>
          <w:b w:val="false"/>
          <w:i w:val="false"/>
          <w:color w:val="000000"/>
          <w:sz w:val="28"/>
        </w:rPr>
        <w:t>
      2. Облыстық бюджеттен аудандар мен Қызылорда қаласы бюджеттеріне берілетін 2021 жылға арналған бюджеттік субвенциялар 95 893 342 мың теңге, оның ішінде:</w:t>
      </w:r>
    </w:p>
    <w:bookmarkEnd w:id="11"/>
    <w:bookmarkStart w:name="z16" w:id="12"/>
    <w:p>
      <w:pPr>
        <w:spacing w:after="0"/>
        <w:ind w:left="0"/>
        <w:jc w:val="both"/>
      </w:pPr>
      <w:r>
        <w:rPr>
          <w:rFonts w:ascii="Times New Roman"/>
          <w:b w:val="false"/>
          <w:i w:val="false"/>
          <w:color w:val="000000"/>
          <w:sz w:val="28"/>
        </w:rPr>
        <w:t>
      Арал ауданына 12 289 436 мың теңге;</w:t>
      </w:r>
    </w:p>
    <w:bookmarkEnd w:id="12"/>
    <w:bookmarkStart w:name="z17" w:id="13"/>
    <w:p>
      <w:pPr>
        <w:spacing w:after="0"/>
        <w:ind w:left="0"/>
        <w:jc w:val="both"/>
      </w:pPr>
      <w:r>
        <w:rPr>
          <w:rFonts w:ascii="Times New Roman"/>
          <w:b w:val="false"/>
          <w:i w:val="false"/>
          <w:color w:val="000000"/>
          <w:sz w:val="28"/>
        </w:rPr>
        <w:t>
      Қазалы ауданына 14 302 109 мың теңге;</w:t>
      </w:r>
    </w:p>
    <w:bookmarkEnd w:id="13"/>
    <w:bookmarkStart w:name="z18" w:id="14"/>
    <w:p>
      <w:pPr>
        <w:spacing w:after="0"/>
        <w:ind w:left="0"/>
        <w:jc w:val="both"/>
      </w:pPr>
      <w:r>
        <w:rPr>
          <w:rFonts w:ascii="Times New Roman"/>
          <w:b w:val="false"/>
          <w:i w:val="false"/>
          <w:color w:val="000000"/>
          <w:sz w:val="28"/>
        </w:rPr>
        <w:t>
      Қармақшы ауданына 11 579 479 мың теңге;</w:t>
      </w:r>
    </w:p>
    <w:bookmarkEnd w:id="14"/>
    <w:bookmarkStart w:name="z19" w:id="15"/>
    <w:p>
      <w:pPr>
        <w:spacing w:after="0"/>
        <w:ind w:left="0"/>
        <w:jc w:val="both"/>
      </w:pPr>
      <w:r>
        <w:rPr>
          <w:rFonts w:ascii="Times New Roman"/>
          <w:b w:val="false"/>
          <w:i w:val="false"/>
          <w:color w:val="000000"/>
          <w:sz w:val="28"/>
        </w:rPr>
        <w:t>
      Жалағаш ауданына 7 087 793 мың теңге;</w:t>
      </w:r>
    </w:p>
    <w:bookmarkEnd w:id="15"/>
    <w:bookmarkStart w:name="z20" w:id="16"/>
    <w:p>
      <w:pPr>
        <w:spacing w:after="0"/>
        <w:ind w:left="0"/>
        <w:jc w:val="both"/>
      </w:pPr>
      <w:r>
        <w:rPr>
          <w:rFonts w:ascii="Times New Roman"/>
          <w:b w:val="false"/>
          <w:i w:val="false"/>
          <w:color w:val="000000"/>
          <w:sz w:val="28"/>
        </w:rPr>
        <w:t>
      Сырдария ауданына 4 332 539 мың теңге;</w:t>
      </w:r>
    </w:p>
    <w:bookmarkEnd w:id="16"/>
    <w:bookmarkStart w:name="z21" w:id="17"/>
    <w:p>
      <w:pPr>
        <w:spacing w:after="0"/>
        <w:ind w:left="0"/>
        <w:jc w:val="both"/>
      </w:pPr>
      <w:r>
        <w:rPr>
          <w:rFonts w:ascii="Times New Roman"/>
          <w:b w:val="false"/>
          <w:i w:val="false"/>
          <w:color w:val="000000"/>
          <w:sz w:val="28"/>
        </w:rPr>
        <w:t>
      Шиелі ауданына 14 849 746 мың теңге;</w:t>
      </w:r>
    </w:p>
    <w:bookmarkEnd w:id="17"/>
    <w:bookmarkStart w:name="z22" w:id="18"/>
    <w:p>
      <w:pPr>
        <w:spacing w:after="0"/>
        <w:ind w:left="0"/>
        <w:jc w:val="both"/>
      </w:pPr>
      <w:r>
        <w:rPr>
          <w:rFonts w:ascii="Times New Roman"/>
          <w:b w:val="false"/>
          <w:i w:val="false"/>
          <w:color w:val="000000"/>
          <w:sz w:val="28"/>
        </w:rPr>
        <w:t>
      Жаңақорған ауданына 14 607 181 мың теңге;</w:t>
      </w:r>
    </w:p>
    <w:bookmarkEnd w:id="18"/>
    <w:bookmarkStart w:name="z23" w:id="19"/>
    <w:p>
      <w:pPr>
        <w:spacing w:after="0"/>
        <w:ind w:left="0"/>
        <w:jc w:val="both"/>
      </w:pPr>
      <w:r>
        <w:rPr>
          <w:rFonts w:ascii="Times New Roman"/>
          <w:b w:val="false"/>
          <w:i w:val="false"/>
          <w:color w:val="000000"/>
          <w:sz w:val="28"/>
        </w:rPr>
        <w:t>
      Қызылорда қаласы 16 845 059 мың теңге сомасында белгіленсін.</w:t>
      </w:r>
    </w:p>
    <w:bookmarkEnd w:id="19"/>
    <w:bookmarkStart w:name="z24" w:id="20"/>
    <w:p>
      <w:pPr>
        <w:spacing w:after="0"/>
        <w:ind w:left="0"/>
        <w:jc w:val="both"/>
      </w:pPr>
      <w:r>
        <w:rPr>
          <w:rFonts w:ascii="Times New Roman"/>
          <w:b w:val="false"/>
          <w:i w:val="false"/>
          <w:color w:val="000000"/>
          <w:sz w:val="28"/>
        </w:rPr>
        <w:t>
      3. Облыстық бюджеттен аудандар мен Қызылорда қаласы бюджеттеріне берілетін 2022 жылға арналған бюджеттік субвенциялар 96 489 381 мың теңге, оның ішінде:</w:t>
      </w:r>
    </w:p>
    <w:bookmarkEnd w:id="20"/>
    <w:bookmarkStart w:name="z25" w:id="21"/>
    <w:p>
      <w:pPr>
        <w:spacing w:after="0"/>
        <w:ind w:left="0"/>
        <w:jc w:val="both"/>
      </w:pPr>
      <w:r>
        <w:rPr>
          <w:rFonts w:ascii="Times New Roman"/>
          <w:b w:val="false"/>
          <w:i w:val="false"/>
          <w:color w:val="000000"/>
          <w:sz w:val="28"/>
        </w:rPr>
        <w:t>
      Арал ауданына 12 327 579 мың теңге;</w:t>
      </w:r>
    </w:p>
    <w:bookmarkEnd w:id="21"/>
    <w:bookmarkStart w:name="z26" w:id="22"/>
    <w:p>
      <w:pPr>
        <w:spacing w:after="0"/>
        <w:ind w:left="0"/>
        <w:jc w:val="both"/>
      </w:pPr>
      <w:r>
        <w:rPr>
          <w:rFonts w:ascii="Times New Roman"/>
          <w:b w:val="false"/>
          <w:i w:val="false"/>
          <w:color w:val="000000"/>
          <w:sz w:val="28"/>
        </w:rPr>
        <w:t>
      Қазалы ауданына 14 413 493 мың теңге;</w:t>
      </w:r>
    </w:p>
    <w:bookmarkEnd w:id="22"/>
    <w:bookmarkStart w:name="z27" w:id="23"/>
    <w:p>
      <w:pPr>
        <w:spacing w:after="0"/>
        <w:ind w:left="0"/>
        <w:jc w:val="both"/>
      </w:pPr>
      <w:r>
        <w:rPr>
          <w:rFonts w:ascii="Times New Roman"/>
          <w:b w:val="false"/>
          <w:i w:val="false"/>
          <w:color w:val="000000"/>
          <w:sz w:val="28"/>
        </w:rPr>
        <w:t>
      Қармақшы ауданына 11 678 350 мың теңге;</w:t>
      </w:r>
    </w:p>
    <w:bookmarkEnd w:id="23"/>
    <w:bookmarkStart w:name="z28" w:id="24"/>
    <w:p>
      <w:pPr>
        <w:spacing w:after="0"/>
        <w:ind w:left="0"/>
        <w:jc w:val="both"/>
      </w:pPr>
      <w:r>
        <w:rPr>
          <w:rFonts w:ascii="Times New Roman"/>
          <w:b w:val="false"/>
          <w:i w:val="false"/>
          <w:color w:val="000000"/>
          <w:sz w:val="28"/>
        </w:rPr>
        <w:t>
      Жалағаш ауданына 7 134 578 мың теңге;</w:t>
      </w:r>
    </w:p>
    <w:bookmarkEnd w:id="24"/>
    <w:bookmarkStart w:name="z29" w:id="25"/>
    <w:p>
      <w:pPr>
        <w:spacing w:after="0"/>
        <w:ind w:left="0"/>
        <w:jc w:val="both"/>
      </w:pPr>
      <w:r>
        <w:rPr>
          <w:rFonts w:ascii="Times New Roman"/>
          <w:b w:val="false"/>
          <w:i w:val="false"/>
          <w:color w:val="000000"/>
          <w:sz w:val="28"/>
        </w:rPr>
        <w:t>
      Сырдария ауданына 4 309 241 мың теңге;</w:t>
      </w:r>
    </w:p>
    <w:bookmarkEnd w:id="25"/>
    <w:bookmarkStart w:name="z30" w:id="26"/>
    <w:p>
      <w:pPr>
        <w:spacing w:after="0"/>
        <w:ind w:left="0"/>
        <w:jc w:val="both"/>
      </w:pPr>
      <w:r>
        <w:rPr>
          <w:rFonts w:ascii="Times New Roman"/>
          <w:b w:val="false"/>
          <w:i w:val="false"/>
          <w:color w:val="000000"/>
          <w:sz w:val="28"/>
        </w:rPr>
        <w:t>
      Шиелі ауданына 14 973 749 мың теңге;</w:t>
      </w:r>
    </w:p>
    <w:bookmarkEnd w:id="26"/>
    <w:bookmarkStart w:name="z31" w:id="27"/>
    <w:p>
      <w:pPr>
        <w:spacing w:after="0"/>
        <w:ind w:left="0"/>
        <w:jc w:val="both"/>
      </w:pPr>
      <w:r>
        <w:rPr>
          <w:rFonts w:ascii="Times New Roman"/>
          <w:b w:val="false"/>
          <w:i w:val="false"/>
          <w:color w:val="000000"/>
          <w:sz w:val="28"/>
        </w:rPr>
        <w:t>
      Жаңақорған ауданына 14 755 078 мың теңге;</w:t>
      </w:r>
    </w:p>
    <w:bookmarkEnd w:id="27"/>
    <w:bookmarkStart w:name="z32" w:id="28"/>
    <w:p>
      <w:pPr>
        <w:spacing w:after="0"/>
        <w:ind w:left="0"/>
        <w:jc w:val="both"/>
      </w:pPr>
      <w:r>
        <w:rPr>
          <w:rFonts w:ascii="Times New Roman"/>
          <w:b w:val="false"/>
          <w:i w:val="false"/>
          <w:color w:val="000000"/>
          <w:sz w:val="28"/>
        </w:rPr>
        <w:t>
      Қызылорда қаласы 16 897 313 мың теңге сомасында белгіленсін.</w:t>
      </w:r>
    </w:p>
    <w:bookmarkEnd w:id="28"/>
    <w:bookmarkStart w:name="z33" w:id="29"/>
    <w:p>
      <w:pPr>
        <w:spacing w:after="0"/>
        <w:ind w:left="0"/>
        <w:jc w:val="both"/>
      </w:pPr>
      <w:r>
        <w:rPr>
          <w:rFonts w:ascii="Times New Roman"/>
          <w:b w:val="false"/>
          <w:i w:val="false"/>
          <w:color w:val="000000"/>
          <w:sz w:val="28"/>
        </w:rPr>
        <w:t>
      4. Күрделі сипаттағы шығындардың көлемі ағымдағы шығындардың 6,5 пайызы болып анықталсын.</w:t>
      </w:r>
    </w:p>
    <w:bookmarkEnd w:id="29"/>
    <w:bookmarkStart w:name="z34" w:id="30"/>
    <w:p>
      <w:pPr>
        <w:spacing w:after="0"/>
        <w:ind w:left="0"/>
        <w:jc w:val="both"/>
      </w:pPr>
      <w:r>
        <w:rPr>
          <w:rFonts w:ascii="Times New Roman"/>
          <w:b w:val="false"/>
          <w:i w:val="false"/>
          <w:color w:val="000000"/>
          <w:sz w:val="28"/>
        </w:rPr>
        <w:t>
      5. Аудандар және Қызылорда қаласы бюджеттерінде көзделетін шығыстардың көлемі:</w:t>
      </w:r>
    </w:p>
    <w:bookmarkEnd w:id="30"/>
    <w:bookmarkStart w:name="z35" w:id="31"/>
    <w:p>
      <w:pPr>
        <w:spacing w:after="0"/>
        <w:ind w:left="0"/>
        <w:jc w:val="both"/>
      </w:pPr>
      <w:r>
        <w:rPr>
          <w:rFonts w:ascii="Times New Roman"/>
          <w:b w:val="false"/>
          <w:i w:val="false"/>
          <w:color w:val="000000"/>
          <w:sz w:val="28"/>
        </w:rPr>
        <w:t xml:space="preserve">
      1) республикалық бюджет есебінен жалпы сипаттағы трансферттердің көлемін айқындау кезінде жергілікті бюджеттердің шығыстар базасына осы шешімнің </w:t>
      </w:r>
      <w:r>
        <w:rPr>
          <w:rFonts w:ascii="Times New Roman"/>
          <w:b w:val="false"/>
          <w:i w:val="false"/>
          <w:color w:val="000000"/>
          <w:sz w:val="28"/>
        </w:rPr>
        <w:t>1-7 қосымшаларына</w:t>
      </w:r>
      <w:r>
        <w:rPr>
          <w:rFonts w:ascii="Times New Roman"/>
          <w:b w:val="false"/>
          <w:i w:val="false"/>
          <w:color w:val="000000"/>
          <w:sz w:val="28"/>
        </w:rPr>
        <w:t xml:space="preserve"> сәйкес қосымша іс-шаралар енгізілгені ескерілсін;</w:t>
      </w:r>
    </w:p>
    <w:bookmarkEnd w:id="31"/>
    <w:bookmarkStart w:name="z36" w:id="32"/>
    <w:p>
      <w:pPr>
        <w:spacing w:after="0"/>
        <w:ind w:left="0"/>
        <w:jc w:val="both"/>
      </w:pPr>
      <w:r>
        <w:rPr>
          <w:rFonts w:ascii="Times New Roman"/>
          <w:b w:val="false"/>
          <w:i w:val="false"/>
          <w:color w:val="000000"/>
          <w:sz w:val="28"/>
        </w:rPr>
        <w:t xml:space="preserve">
      2) облыстық бюджет есебінен жалпы сипаттағы трансферттердің көлемін айқындау кезінде жергілікті бюджеттердің шығыстар базасына осы шешімнің </w:t>
      </w:r>
      <w:r>
        <w:rPr>
          <w:rFonts w:ascii="Times New Roman"/>
          <w:b w:val="false"/>
          <w:i w:val="false"/>
          <w:color w:val="000000"/>
          <w:sz w:val="28"/>
        </w:rPr>
        <w:t>8-24 қосымшаларына</w:t>
      </w:r>
      <w:r>
        <w:rPr>
          <w:rFonts w:ascii="Times New Roman"/>
          <w:b w:val="false"/>
          <w:i w:val="false"/>
          <w:color w:val="000000"/>
          <w:sz w:val="28"/>
        </w:rPr>
        <w:t xml:space="preserve"> сәйкес қосымша іс-шаралар енгізілгені ескерілсін.</w:t>
      </w:r>
    </w:p>
    <w:bookmarkEnd w:id="32"/>
    <w:bookmarkStart w:name="z37" w:id="33"/>
    <w:p>
      <w:pPr>
        <w:spacing w:after="0"/>
        <w:ind w:left="0"/>
        <w:jc w:val="both"/>
      </w:pPr>
      <w:r>
        <w:rPr>
          <w:rFonts w:ascii="Times New Roman"/>
          <w:b w:val="false"/>
          <w:i w:val="false"/>
          <w:color w:val="000000"/>
          <w:sz w:val="28"/>
        </w:rPr>
        <w:t>
      6. Осы шешім 2020 жылдың 1 қаңтарынан бастап қолданысқа енгізіледі және 2022 жылғы 31 желтоқсанына дейін қолданылады.</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кезекті 40-сессиясының төрағасы,</w:t>
            </w:r>
          </w:p>
          <w:p>
            <w:pPr>
              <w:spacing w:after="20"/>
              <w:ind w:left="20"/>
              <w:jc w:val="both"/>
            </w:pPr>
            <w:r>
              <w:rPr>
                <w:rFonts w:ascii="Times New Roman"/>
                <w:b w:val="false"/>
                <w:i/>
                <w:color w:val="000000"/>
                <w:sz w:val="20"/>
              </w:rPr>
              <w:t>Қызылорда облыстық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1-қосымша</w:t>
            </w:r>
          </w:p>
        </w:tc>
      </w:tr>
    </w:tbl>
    <w:bookmarkStart w:name="z40" w:id="34"/>
    <w:p>
      <w:pPr>
        <w:spacing w:after="0"/>
        <w:ind w:left="0"/>
        <w:jc w:val="left"/>
      </w:pPr>
      <w:r>
        <w:rPr>
          <w:rFonts w:ascii="Times New Roman"/>
          <w:b/>
          <w:i w:val="false"/>
          <w:color w:val="000000"/>
        </w:rPr>
        <w:t xml:space="preserve"> Республикалық бюджет қаржысы есебінен 2020-2022 жылдарға арналған жалпы сипаттағы трансферттерді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қаражаттар</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117 540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2-қосымша</w:t>
            </w:r>
          </w:p>
        </w:tc>
      </w:tr>
    </w:tbl>
    <w:bookmarkStart w:name="z43" w:id="35"/>
    <w:p>
      <w:pPr>
        <w:spacing w:after="0"/>
        <w:ind w:left="0"/>
        <w:jc w:val="left"/>
      </w:pPr>
      <w:r>
        <w:rPr>
          <w:rFonts w:ascii="Times New Roman"/>
          <w:b/>
          <w:i w:val="false"/>
          <w:color w:val="000000"/>
        </w:rPr>
        <w:t xml:space="preserve"> Республикалық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бастауыш, негізгі және жалпы орта білім беру ұйымдарының мұғалімдері мен педагог-психологтарының еңбегіне ақы төлеуді ұлғайтуға арналған қаражаттар</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3-қосымша</w:t>
            </w:r>
          </w:p>
        </w:tc>
      </w:tr>
    </w:tbl>
    <w:bookmarkStart w:name="z46" w:id="36"/>
    <w:p>
      <w:pPr>
        <w:spacing w:after="0"/>
        <w:ind w:left="0"/>
        <w:jc w:val="left"/>
      </w:pPr>
      <w:r>
        <w:rPr>
          <w:rFonts w:ascii="Times New Roman"/>
          <w:b/>
          <w:i w:val="false"/>
          <w:color w:val="000000"/>
        </w:rPr>
        <w:t xml:space="preserve"> Республикалық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мемлекеттік мектепке дейінгі ұйымдардағы педагогтардың жалақысын көтеруге арналған қаражаттар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4-қосымша</w:t>
            </w:r>
          </w:p>
        </w:tc>
      </w:tr>
    </w:tbl>
    <w:bookmarkStart w:name="z49" w:id="37"/>
    <w:p>
      <w:pPr>
        <w:spacing w:after="0"/>
        <w:ind w:left="0"/>
        <w:jc w:val="left"/>
      </w:pPr>
      <w:r>
        <w:rPr>
          <w:rFonts w:ascii="Times New Roman"/>
          <w:b/>
          <w:i w:val="false"/>
          <w:color w:val="000000"/>
        </w:rPr>
        <w:t xml:space="preserve"> Республикалық бюджет қаржысы есебінен 2020-2022 жылдарға арналған жалпы сипаттағы трансферттерді айқындау кезінде жергілікті бюджеттердің шығыстар базасына қосымша халықты жұмыспен қамту орталықтарына әлеуметтік жұмыс жөніндегі консультанттар мен ассистенттерді енгізуге арналған қаражаттар</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5-қосымша</w:t>
            </w:r>
          </w:p>
        </w:tc>
      </w:tr>
    </w:tbl>
    <w:bookmarkStart w:name="z52" w:id="38"/>
    <w:p>
      <w:pPr>
        <w:spacing w:after="0"/>
        <w:ind w:left="0"/>
        <w:jc w:val="left"/>
      </w:pPr>
      <w:r>
        <w:rPr>
          <w:rFonts w:ascii="Times New Roman"/>
          <w:b/>
          <w:i w:val="false"/>
          <w:color w:val="000000"/>
        </w:rPr>
        <w:t xml:space="preserve"> Республикалық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арналған қаражаттар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6-қосымша</w:t>
            </w:r>
          </w:p>
        </w:tc>
      </w:tr>
    </w:tbl>
    <w:bookmarkStart w:name="z55" w:id="39"/>
    <w:p>
      <w:pPr>
        <w:spacing w:after="0"/>
        <w:ind w:left="0"/>
        <w:jc w:val="left"/>
      </w:pPr>
      <w:r>
        <w:rPr>
          <w:rFonts w:ascii="Times New Roman"/>
          <w:b/>
          <w:i w:val="false"/>
          <w:color w:val="000000"/>
        </w:rPr>
        <w:t xml:space="preserve"> Республикалық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мамандарға әлеуметтік қолдау шараларын жүзеге асыру үшін көтерме жәрдемақы көлемін арттыруға арналған қаражаттар</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7-қосымша</w:t>
            </w:r>
          </w:p>
        </w:tc>
      </w:tr>
    </w:tbl>
    <w:bookmarkStart w:name="z58" w:id="40"/>
    <w:p>
      <w:pPr>
        <w:spacing w:after="0"/>
        <w:ind w:left="0"/>
        <w:jc w:val="left"/>
      </w:pPr>
      <w:r>
        <w:rPr>
          <w:rFonts w:ascii="Times New Roman"/>
          <w:b/>
          <w:i w:val="false"/>
          <w:color w:val="000000"/>
        </w:rPr>
        <w:t xml:space="preserve"> Республикалық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мемлекеттік әкімшілік қызметшілердің жекелеген санаттарының жалақысын көтеруге арналған қаражаттар</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8-қосымша</w:t>
            </w:r>
          </w:p>
        </w:tc>
      </w:tr>
    </w:tbl>
    <w:bookmarkStart w:name="z61" w:id="41"/>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мектепке дейінгі білім беру ұйымдарындағы 1 баланың жан басына шаққандағы қаржыландыру әдістемесінің нормасына жеткізуге арналған қаражаттар</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3 554 963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9-қосымша</w:t>
            </w:r>
          </w:p>
        </w:tc>
      </w:tr>
    </w:tbl>
    <w:bookmarkStart w:name="z64" w:id="42"/>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жаңадан іске қосылған білім беру нысандарын ұстауға арналған қаражаттар</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10-қосымша</w:t>
            </w:r>
          </w:p>
        </w:tc>
      </w:tr>
    </w:tbl>
    <w:bookmarkStart w:name="z67" w:id="43"/>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психологиялық-педагогикалық түзету кабинеттерін ұстауға арналған қаражаттар</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11-қосымша</w:t>
            </w:r>
          </w:p>
        </w:tc>
      </w:tr>
    </w:tbl>
    <w:bookmarkStart w:name="z70" w:id="44"/>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облыстағы жалпы білім беру мектептерін қосымша дефектолог бірліктермен қамтамасыз етуге арналған қаражаттар</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12-қосымша</w:t>
            </w:r>
          </w:p>
        </w:tc>
      </w:tr>
    </w:tbl>
    <w:bookmarkStart w:name="z73" w:id="45"/>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жалпы білім беретін мектептердің оқушылар контингентінің көбеюіне байланысты қосымша сынып-жиынтықтарын ұлғайтуға арналған қаражаттар</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13-қосымша</w:t>
            </w:r>
          </w:p>
        </w:tc>
      </w:tr>
    </w:tbl>
    <w:bookmarkStart w:name="z76" w:id="46"/>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"Балаларға арналған ақысыз ІТ-сыныптар" жобасы аясында білім беру ұйымдарын STEM-платформасымен қамтамасыз етуге арналған қаражаттар</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14-қосымша</w:t>
            </w:r>
          </w:p>
        </w:tc>
      </w:tr>
    </w:tbl>
    <w:bookmarkStart w:name="z79" w:id="47"/>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жаңадан іске қосылған дене шынықтыру және спорт нысандарын ұстауға, мемлекеттік-жеке әріптестік бағдарламасы аясында жобаларды іске асыруға арналған қаражаттар</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15-қосымша</w:t>
            </w:r>
          </w:p>
        </w:tc>
      </w:tr>
    </w:tbl>
    <w:bookmarkStart w:name="z82" w:id="48"/>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мәслихат хатшыларының лауазымдық еңбекақысының ұлғаюына арналған қаражаттар</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16-қосымша</w:t>
            </w:r>
          </w:p>
        </w:tc>
      </w:tr>
    </w:tbl>
    <w:bookmarkStart w:name="z85" w:id="49"/>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штаттан тыс 7 бірлік қызметкердің облыстық деңгейден аудандық деңгейге өтуіне арналған қаражаттар</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17-қосымша</w:t>
            </w:r>
          </w:p>
        </w:tc>
      </w:tr>
    </w:tbl>
    <w:bookmarkStart w:name="z88" w:id="50"/>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Қызылорда қаласы әкімдігінің мамандандырылған күзет бөлімшелерін нақты ортаға беру үшін объектілерді ұстауға арналған қаражаттар</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18-қосымша</w:t>
            </w:r>
          </w:p>
        </w:tc>
      </w:tr>
    </w:tbl>
    <w:bookmarkStart w:name="z91" w:id="51"/>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хореограф штаттық бірлігін ұстауға арналған қаражаттар</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19-қосымша</w:t>
            </w:r>
          </w:p>
        </w:tc>
      </w:tr>
    </w:tbl>
    <w:bookmarkStart w:name="z94" w:id="52"/>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қалалық, аудандық, ауылдық кітапханаларға кітап алуға арналған қаражаттар</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20-қосымша</w:t>
            </w:r>
          </w:p>
        </w:tc>
      </w:tr>
    </w:tbl>
    <w:bookmarkStart w:name="z97" w:id="53"/>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мәдениет нысандарын жылумен қамтамасыз етуге арналған қаражаттар</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21-қосымша</w:t>
            </w:r>
          </w:p>
        </w:tc>
      </w:tr>
    </w:tbl>
    <w:bookmarkStart w:name="z100" w:id="54"/>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мұражай ұстауға арналған қаражаттар</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22-қосымша</w:t>
            </w:r>
          </w:p>
        </w:tc>
      </w:tr>
    </w:tbl>
    <w:bookmarkStart w:name="z103" w:id="55"/>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атаулы әлеуметтік көмектің жаңа түрін енгізуге байланысты Байқоңыр қаласындағы халықты жұмыспен қамту орталығының қызметін қамтамасыз етуге арналған қаражаттар</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23-қосымша</w:t>
            </w:r>
          </w:p>
        </w:tc>
      </w:tr>
    </w:tbl>
    <w:bookmarkStart w:name="z106" w:id="56"/>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қоғамдық жұмыстарға арналған қаражаттар</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12 желтоқсаны №375 шешіміне 24-қосымша</w:t>
            </w:r>
          </w:p>
        </w:tc>
      </w:tr>
    </w:tbl>
    <w:bookmarkStart w:name="z109" w:id="57"/>
    <w:p>
      <w:pPr>
        <w:spacing w:after="0"/>
        <w:ind w:left="0"/>
        <w:jc w:val="left"/>
      </w:pPr>
      <w:r>
        <w:rPr>
          <w:rFonts w:ascii="Times New Roman"/>
          <w:b/>
          <w:i w:val="false"/>
          <w:color w:val="000000"/>
        </w:rPr>
        <w:t xml:space="preserve"> Облыстық бюджет қаржысы есебінен 2020-2022 жылдарға арналған жалпы сипаттағы трансферттерді айқындау кезінде жергілікті бюджеттердің шығыстар базасына қосымша І топтағы мүгедектер үшін жеке көмекшінің әлеуметтік қызметтеріне ақы төлеуге арналған қаражаттар</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