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6c39" w14:textId="7176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 Қызылорда қалалық мәслихатының 2018 жылғы 14 желтоқсандағы сессиясының № 199-33/3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2019 жылғы 22 мамырдағы № 231-41/1 шешімі. Қызылорда облысының Әділет департаментінде 2019 жылғы 24 мамырда № 6796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75-бабының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қалалық бюджет туралы" Қызылорда қалалық мәслихатының 2018 жылғы 14 желтоқсандағы </w:t>
      </w:r>
      <w:r>
        <w:rPr>
          <w:rFonts w:ascii="Times New Roman"/>
          <w:b w:val="false"/>
          <w:i w:val="false"/>
          <w:color w:val="000000"/>
          <w:sz w:val="28"/>
        </w:rPr>
        <w:t>№ 199-33/3</w:t>
      </w:r>
      <w:r>
        <w:rPr>
          <w:rFonts w:ascii="Times New Roman"/>
          <w:b w:val="false"/>
          <w:i w:val="false"/>
          <w:color w:val="000000"/>
          <w:sz w:val="28"/>
        </w:rPr>
        <w:t xml:space="preserve"> шешіміне (нормативтік құқықтық актілерді мемлекеттік тіркеу Тізілімінде 2018 жылғы 19 желтоқсанда №6567 тіркелген, Қазақстан Республикасының нормативтік құқықтық актілерінің эталондық бақылау банкінде 2019 жылғы 4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59 186 729,7 мың теңге, оның ішінде:</w:t>
      </w:r>
    </w:p>
    <w:bookmarkEnd w:id="4"/>
    <w:bookmarkStart w:name="z9" w:id="5"/>
    <w:p>
      <w:pPr>
        <w:spacing w:after="0"/>
        <w:ind w:left="0"/>
        <w:jc w:val="both"/>
      </w:pPr>
      <w:r>
        <w:rPr>
          <w:rFonts w:ascii="Times New Roman"/>
          <w:b w:val="false"/>
          <w:i w:val="false"/>
          <w:color w:val="000000"/>
          <w:sz w:val="28"/>
        </w:rPr>
        <w:t xml:space="preserve">
      салықтық түсімдер – 17 216 474,4 мың теңге; </w:t>
      </w:r>
    </w:p>
    <w:bookmarkEnd w:id="5"/>
    <w:bookmarkStart w:name="z10" w:id="6"/>
    <w:p>
      <w:pPr>
        <w:spacing w:after="0"/>
        <w:ind w:left="0"/>
        <w:jc w:val="both"/>
      </w:pPr>
      <w:r>
        <w:rPr>
          <w:rFonts w:ascii="Times New Roman"/>
          <w:b w:val="false"/>
          <w:i w:val="false"/>
          <w:color w:val="000000"/>
          <w:sz w:val="28"/>
        </w:rPr>
        <w:t xml:space="preserve">
      салықтық емес түсімдер – 322 899 мың теңге; </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264 930 мың теңге;</w:t>
      </w:r>
    </w:p>
    <w:bookmarkEnd w:id="7"/>
    <w:bookmarkStart w:name="z12" w:id="8"/>
    <w:p>
      <w:pPr>
        <w:spacing w:after="0"/>
        <w:ind w:left="0"/>
        <w:jc w:val="both"/>
      </w:pPr>
      <w:r>
        <w:rPr>
          <w:rFonts w:ascii="Times New Roman"/>
          <w:b w:val="false"/>
          <w:i w:val="false"/>
          <w:color w:val="000000"/>
          <w:sz w:val="28"/>
        </w:rPr>
        <w:t>
      трансферттер түсімі – 41 382 426,3 мың теңге;</w:t>
      </w:r>
    </w:p>
    <w:bookmarkEnd w:id="8"/>
    <w:bookmarkStart w:name="z13" w:id="9"/>
    <w:p>
      <w:pPr>
        <w:spacing w:after="0"/>
        <w:ind w:left="0"/>
        <w:jc w:val="both"/>
      </w:pPr>
      <w:r>
        <w:rPr>
          <w:rFonts w:ascii="Times New Roman"/>
          <w:b w:val="false"/>
          <w:i w:val="false"/>
          <w:color w:val="000000"/>
          <w:sz w:val="28"/>
        </w:rPr>
        <w:t>
      2) шығындар – 64 152 058,3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-328 439,6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197 434,4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525 874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–159 650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159 650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-4 796 539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(профицитті пайдалану) – 4 796 539 мың теңге;</w:t>
      </w:r>
    </w:p>
    <w:bookmarkEnd w:id="17"/>
    <w:bookmarkStart w:name="z22" w:id="18"/>
    <w:p>
      <w:pPr>
        <w:spacing w:after="0"/>
        <w:ind w:left="0"/>
        <w:jc w:val="both"/>
      </w:pPr>
      <w:r>
        <w:rPr>
          <w:rFonts w:ascii="Times New Roman"/>
          <w:b w:val="false"/>
          <w:i w:val="false"/>
          <w:color w:val="000000"/>
          <w:sz w:val="28"/>
        </w:rPr>
        <w:t>
      қарыздар түсімі – 5 794 982 мың теңге;</w:t>
      </w:r>
    </w:p>
    <w:bookmarkEnd w:id="18"/>
    <w:bookmarkStart w:name="z23" w:id="19"/>
    <w:p>
      <w:pPr>
        <w:spacing w:after="0"/>
        <w:ind w:left="0"/>
        <w:jc w:val="both"/>
      </w:pPr>
      <w:r>
        <w:rPr>
          <w:rFonts w:ascii="Times New Roman"/>
          <w:b w:val="false"/>
          <w:i w:val="false"/>
          <w:color w:val="000000"/>
          <w:sz w:val="28"/>
        </w:rPr>
        <w:t>
      қарыздарды өтеу – 1 300 667,1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- 302 224,1 мың теңге.";</w:t>
      </w:r>
    </w:p>
    <w:bookmarkEnd w:id="20"/>
    <w:bookmarkStart w:name="z25"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"4. Жергілікті атқарушы органының резерві 75 628,2 мың теңге сомасында бекітілсін.";</w:t>
      </w:r>
    </w:p>
    <w:bookmarkEnd w:id="22"/>
    <w:bookmarkStart w:name="z27"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20"/>
              <w:ind w:left="20"/>
              <w:jc w:val="both"/>
            </w:pPr>
            <w:r>
              <w:rPr>
                <w:rFonts w:ascii="Times New Roman"/>
                <w:b w:val="false"/>
                <w:i/>
                <w:color w:val="000000"/>
                <w:sz w:val="20"/>
              </w:rPr>
              <w:t>кезектен тыс ХХХХІ сессиясының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ЖАРАСБАЕВ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2019 жылғы 22 мамырдағы</w:t>
            </w:r>
            <w:r>
              <w:br/>
            </w:r>
            <w:r>
              <w:rPr>
                <w:rFonts w:ascii="Times New Roman"/>
                <w:b w:val="false"/>
                <w:i w:val="false"/>
                <w:color w:val="000000"/>
                <w:sz w:val="20"/>
              </w:rPr>
              <w:t>№ 231-41/1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199-33/3 шешіміне 1 қосымша</w:t>
            </w:r>
          </w:p>
        </w:tc>
      </w:tr>
    </w:tbl>
    <w:bookmarkStart w:name="z33" w:id="25"/>
    <w:p>
      <w:pPr>
        <w:spacing w:after="0"/>
        <w:ind w:left="0"/>
        <w:jc w:val="left"/>
      </w:pPr>
      <w:r>
        <w:rPr>
          <w:rFonts w:ascii="Times New Roman"/>
          <w:b/>
          <w:i w:val="false"/>
          <w:color w:val="000000"/>
        </w:rPr>
        <w:t xml:space="preserve"> 2019 жылға арналған қалалық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59 186 729,7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17 216 474,4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41 375 597,5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64 152 058,3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25 055 338,4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16 956 392,7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15 118 844,7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әкімщілік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2019 жылғы 22 мамырдағы</w:t>
            </w:r>
            <w:r>
              <w:br/>
            </w:r>
            <w:r>
              <w:rPr>
                <w:rFonts w:ascii="Times New Roman"/>
                <w:b w:val="false"/>
                <w:i w:val="false"/>
                <w:color w:val="000000"/>
                <w:sz w:val="20"/>
              </w:rPr>
              <w:t>№ 231-41/1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199-33/3 шешіміне 4 қосымша</w:t>
            </w:r>
          </w:p>
        </w:tc>
      </w:tr>
    </w:tbl>
    <w:bookmarkStart w:name="z36" w:id="26"/>
    <w:p>
      <w:pPr>
        <w:spacing w:after="0"/>
        <w:ind w:left="0"/>
        <w:jc w:val="left"/>
      </w:pPr>
      <w:r>
        <w:rPr>
          <w:rFonts w:ascii="Times New Roman"/>
          <w:b/>
          <w:i w:val="false"/>
          <w:color w:val="000000"/>
        </w:rPr>
        <w:t xml:space="preserve"> Талсуат ауылдық округінің бюджеттік бағдарламалары бойынша 2019 жылға арналған шығындар көлемі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Ерекше жағдайларда сырқаты ауыр адамдарды дәрігерлік көмек көрсететін ең жақын денсаулық сақтау ұйымына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(123028000) Жергілікті деңгейде дене шынықтыру-сауықтыру және спорттық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(123040000)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(123013) Аудандық маңызы бар қалаларда, ауылдарда, кенттерде, ауылдық округтерде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139 714</w:t>
            </w:r>
          </w:p>
        </w:tc>
      </w:tr>
    </w:tbl>
    <w:bookmarkStart w:name="z38" w:id="27"/>
    <w:p>
      <w:pPr>
        <w:spacing w:after="0"/>
        <w:ind w:left="0"/>
        <w:jc w:val="both"/>
      </w:pPr>
      <w:r>
        <w:rPr>
          <w:rFonts w:ascii="Times New Roman"/>
          <w:b w:val="false"/>
          <w:i w:val="false"/>
          <w:color w:val="000000"/>
          <w:sz w:val="28"/>
        </w:rPr>
        <w:t>
      Аббревиатуралардың таратылып жазылуы:</w:t>
      </w:r>
    </w:p>
    <w:bookmarkEnd w:id="27"/>
    <w:bookmarkStart w:name="z39" w:id="28"/>
    <w:p>
      <w:pPr>
        <w:spacing w:after="0"/>
        <w:ind w:left="0"/>
        <w:jc w:val="both"/>
      </w:pPr>
      <w:r>
        <w:rPr>
          <w:rFonts w:ascii="Times New Roman"/>
          <w:b w:val="false"/>
          <w:i w:val="false"/>
          <w:color w:val="000000"/>
          <w:sz w:val="28"/>
        </w:rPr>
        <w:t>
      БСК - бюджеттік сыныптаманың коды</w:t>
      </w:r>
    </w:p>
    <w:bookmarkEnd w:id="28"/>
    <w:bookmarkStart w:name="z40" w:id="29"/>
    <w:p>
      <w:pPr>
        <w:spacing w:after="0"/>
        <w:ind w:left="0"/>
        <w:jc w:val="both"/>
      </w:pPr>
      <w:r>
        <w:rPr>
          <w:rFonts w:ascii="Times New Roman"/>
          <w:b w:val="false"/>
          <w:i w:val="false"/>
          <w:color w:val="000000"/>
          <w:sz w:val="28"/>
        </w:rPr>
        <w:t>
      а/о - ауылдық округ</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