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ce60" w14:textId="24dc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Арал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295 шешімі. Қызылорда облысының Әділет департаментінде 2020 жылғы 5 қаңтарда № 7163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Арал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1 140 004,5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90 019,5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1 034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1 048 951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1 159 134,4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- 19 129,9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19 129,9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295 шешіміне 2-қосымша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2021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295 шешіміне 3-қосымша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