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bd39" w14:textId="fcfb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Қармақшы аудандық мәслихатының 2018 жылғы 25 желтоқсандағы №217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2019 жылғы 10 желтоқсандағы № 276 шешімі. Қызылорда облысының Әділет департаментінде 2019 жылғы 11 желтоқсанда № 7018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туралы" Қармақшы аудандық мәслихатының 2018 жылғы 25 желтоқсандағы </w:t>
      </w:r>
      <w:r>
        <w:rPr>
          <w:rFonts w:ascii="Times New Roman"/>
          <w:b w:val="false"/>
          <w:i w:val="false"/>
          <w:color w:val="000000"/>
          <w:sz w:val="28"/>
        </w:rPr>
        <w:t>№ 217</w:t>
      </w:r>
      <w:r>
        <w:rPr>
          <w:rFonts w:ascii="Times New Roman"/>
          <w:b w:val="false"/>
          <w:i w:val="false"/>
          <w:color w:val="000000"/>
          <w:sz w:val="28"/>
        </w:rPr>
        <w:t xml:space="preserve"> шешіміне (нормативтік құқықтық актілердің мемлекеттік тіркеу тізілімінде 6605 нөмірімен тіркелген, 2019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2) тармақшалары жаңа редакцияда жазылсын:</w:t>
      </w:r>
    </w:p>
    <w:bookmarkStart w:name="z7" w:id="2"/>
    <w:p>
      <w:pPr>
        <w:spacing w:after="0"/>
        <w:ind w:left="0"/>
        <w:jc w:val="both"/>
      </w:pPr>
      <w:r>
        <w:rPr>
          <w:rFonts w:ascii="Times New Roman"/>
          <w:b w:val="false"/>
          <w:i w:val="false"/>
          <w:color w:val="000000"/>
          <w:sz w:val="28"/>
        </w:rPr>
        <w:t>
      "1) кірістер – 15 978 249,8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939 861 мың теңге;</w:t>
      </w:r>
    </w:p>
    <w:bookmarkEnd w:id="3"/>
    <w:bookmarkStart w:name="z9" w:id="4"/>
    <w:p>
      <w:pPr>
        <w:spacing w:after="0"/>
        <w:ind w:left="0"/>
        <w:jc w:val="both"/>
      </w:pPr>
      <w:r>
        <w:rPr>
          <w:rFonts w:ascii="Times New Roman"/>
          <w:b w:val="false"/>
          <w:i w:val="false"/>
          <w:color w:val="000000"/>
          <w:sz w:val="28"/>
        </w:rPr>
        <w:t>
      салықтық емес түсімдер – 34 335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30 500 мың теңге;</w:t>
      </w:r>
    </w:p>
    <w:bookmarkEnd w:id="5"/>
    <w:bookmarkStart w:name="z11" w:id="6"/>
    <w:p>
      <w:pPr>
        <w:spacing w:after="0"/>
        <w:ind w:left="0"/>
        <w:jc w:val="both"/>
      </w:pPr>
      <w:r>
        <w:rPr>
          <w:rFonts w:ascii="Times New Roman"/>
          <w:b w:val="false"/>
          <w:i w:val="false"/>
          <w:color w:val="000000"/>
          <w:sz w:val="28"/>
        </w:rPr>
        <w:t>
      трансферттер түсімдері – 14 973 553,8 мың теңге;</w:t>
      </w:r>
    </w:p>
    <w:bookmarkEnd w:id="6"/>
    <w:bookmarkStart w:name="z12" w:id="7"/>
    <w:p>
      <w:pPr>
        <w:spacing w:after="0"/>
        <w:ind w:left="0"/>
        <w:jc w:val="both"/>
      </w:pPr>
      <w:r>
        <w:rPr>
          <w:rFonts w:ascii="Times New Roman"/>
          <w:b w:val="false"/>
          <w:i w:val="false"/>
          <w:color w:val="000000"/>
          <w:sz w:val="28"/>
        </w:rPr>
        <w:t>
      2) шығындар – 15 970 871,2 мың теңге";</w:t>
      </w:r>
    </w:p>
    <w:bookmarkEnd w:id="7"/>
    <w:bookmarkStart w:name="z13"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Қаржаубаев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10 желтоқсандағы № 276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1-қосымша</w:t>
            </w:r>
          </w:p>
        </w:tc>
      </w:tr>
    </w:tbl>
    <w:bookmarkStart w:name="z19" w:id="10"/>
    <w:p>
      <w:pPr>
        <w:spacing w:after="0"/>
        <w:ind w:left="0"/>
        <w:jc w:val="left"/>
      </w:pPr>
      <w:r>
        <w:rPr>
          <w:rFonts w:ascii="Times New Roman"/>
          <w:b/>
          <w:i w:val="false"/>
          <w:color w:val="000000"/>
        </w:rPr>
        <w:t xml:space="preserve"> 2019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15978249,8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14973553,8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15970871,2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коммуналдық меншiктi басқару, жекешелендiруден кейiнгi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8353829,7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тапсырыстарын iске асыруға аудандық маңызы бар қала, ауыл, кент, ауылдық округ бюджеттерiне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"Бизнестiң жол картасы-2020" бизнестi қолдау мен дамытудың мемлекеттiк бағдарламасы шеңберiнде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10 желтоқсандағы № 276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4- қосымша</w:t>
            </w:r>
          </w:p>
        </w:tc>
      </w:tr>
    </w:tbl>
    <w:bookmarkStart w:name="z22" w:id="11"/>
    <w:p>
      <w:pPr>
        <w:spacing w:after="0"/>
        <w:ind w:left="0"/>
        <w:jc w:val="left"/>
      </w:pPr>
      <w:r>
        <w:rPr>
          <w:rFonts w:ascii="Times New Roman"/>
          <w:b/>
          <w:i w:val="false"/>
          <w:color w:val="000000"/>
        </w:rPr>
        <w:t xml:space="preserve"> 2019 жылға арналған аудандық бюджетте облыстық бюджет есебінен қаралған нысаналы трансферттер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Сомасы,</w:t>
            </w:r>
          </w:p>
          <w:bookmarkEnd w:id="12"/>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675 143,3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хатшыларының лауазымдық еңбекақысының ұлғаюы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жаңа форматын енгізуіне байланысты Байқоңыр қаласында жұмыспен қамту орталығын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ұрыс-қимылдарға қатысушылар мен мүгедектеріне бір жолғы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калалық, аудандық, ауылдық кітапханаларға кітап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аудандық деңгейге 7 бірлік штаттан тыс қызметкерлерді қайта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биліктің мемлекеттік саясатын тиісті аумақты дамыту мүдделерімен және қажеттіліктермен үйлесімдікте жүргізуді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нысанына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"Самара-Шымкент-Ақжар-Көмекбаев"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нысандарын құжаттандыру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көпбалалы және аз қамтылған отбасыларына қосымша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жүйесінің модификациялануына байланысты Халықты жұмыспен қамту орталықтарын, аудандық маңызы бар қала, кент, ауылдық округ әкімдіктерін компьютерлік техникамен жабдықтауға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 мүгедектер үшін жеке көмекшінің әлеуметтік қызметтеріне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асыруды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Тұрмағамбет елді мекеніндегі Текей батыр көшесін орташа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603 818,8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Байқоңыр қаласындағы 50 пәтерлі бес тұрғын үй құрылысы"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Ақжар ауылындағы №28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Тұрмағанбет елді мекеніндегі №29 мектептің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№27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№105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Төретам кентіндегі №85 мектептің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Кармакшы ауданы Байқоңыр қаласындағы 50 пәтерлі бес тұрғын үй құрылысы. Газдандыру және телефон желілерімен қамтамасыз ету.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Ақай елді мекеніндегі тұрғын үйлерге ауыз су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тұтынушыларын электрмен қамту үшін ӘЖ-0,4 кВт электр желісін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 Сыртқы электрмен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 Сыртқы сумен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 12 жаттығу және стритбол алаңдарының құрылысыныңжоба-сметалық құжаттамасын әзірлеп мемлекеттік сараптамадан өткізуге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Тұрмағамбет ауылындағы Ешнияз сал көшесін жарықтандыруға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1 278 962,1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10 желтоқсандағы № 276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5- қосымша</w:t>
            </w:r>
          </w:p>
        </w:tc>
      </w:tr>
    </w:tbl>
    <w:bookmarkStart w:name="z26" w:id="13"/>
    <w:p>
      <w:pPr>
        <w:spacing w:after="0"/>
        <w:ind w:left="0"/>
        <w:jc w:val="left"/>
      </w:pPr>
      <w:r>
        <w:rPr>
          <w:rFonts w:ascii="Times New Roman"/>
          <w:b/>
          <w:i w:val="false"/>
          <w:color w:val="000000"/>
        </w:rPr>
        <w:t xml:space="preserve"> 2019 жылға арналған аудандық бюджетте республикалық бюджет есебінен қаралған нысаналы трансферттер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5 027 641,7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1 948 064,0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1 400 893,0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шығасыларды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678 339,6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тұтынушыларын электрмен қамту үшін ӘЖ-0,4 кВт электр желісін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5 082 084,7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10 желтоқсаны № 276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10- қосымша</w:t>
            </w:r>
          </w:p>
        </w:tc>
      </w:tr>
    </w:tbl>
    <w:bookmarkStart w:name="z29" w:id="14"/>
    <w:p>
      <w:pPr>
        <w:spacing w:after="0"/>
        <w:ind w:left="0"/>
        <w:jc w:val="left"/>
      </w:pPr>
      <w:r>
        <w:rPr>
          <w:rFonts w:ascii="Times New Roman"/>
          <w:b/>
          <w:i w:val="false"/>
          <w:color w:val="000000"/>
        </w:rPr>
        <w:t xml:space="preserve"> Кент, ауылдық округ әкімі аппараттарының 2019 жылға арналған бюджеттік бағдарламаларының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