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14e7" w14:textId="995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Жалағаш аудандық мәслихатының 2018 жылғы 21 желтоқсандағы №34-1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22 ақпандағы № 37-1 шешімі. Қызылорда облысының Әділет департаментінде 2019 жылғы 1 наурызда № 6723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Жалағаш аудандық мәслихатының 2018 жылғы 21 желтоқсандағы </w:t>
      </w:r>
      <w:r>
        <w:rPr>
          <w:rFonts w:ascii="Times New Roman"/>
          <w:b w:val="false"/>
          <w:i w:val="false"/>
          <w:color w:val="000000"/>
          <w:sz w:val="28"/>
        </w:rPr>
        <w:t>№ 34-1</w:t>
      </w:r>
      <w:r>
        <w:rPr>
          <w:rFonts w:ascii="Times New Roman"/>
          <w:b w:val="false"/>
          <w:i w:val="false"/>
          <w:color w:val="000000"/>
          <w:sz w:val="28"/>
        </w:rPr>
        <w:t xml:space="preserve"> шешіміне (нормативтік құқықтық актілерді мемлекеттік тіркеу тізілімінде 6588 нөмірімен тіркелген, 2019 жылғы 09 қаңтарда Қазақстан Республикасы нормативтік құқықтық актілерінің эталондық бақылау банкінде және 2019 жылғы 04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9 295 079,7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1 249 285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13 061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19 091 мың теңге; </w:t>
      </w:r>
    </w:p>
    <w:bookmarkEnd w:id="6"/>
    <w:bookmarkStart w:name="z12" w:id="7"/>
    <w:p>
      <w:pPr>
        <w:spacing w:after="0"/>
        <w:ind w:left="0"/>
        <w:jc w:val="both"/>
      </w:pPr>
      <w:r>
        <w:rPr>
          <w:rFonts w:ascii="Times New Roman"/>
          <w:b w:val="false"/>
          <w:i w:val="false"/>
          <w:color w:val="000000"/>
          <w:sz w:val="28"/>
        </w:rPr>
        <w:t>
      трансферттер түсімі – 8 013 642,7 мың теңге;</w:t>
      </w:r>
    </w:p>
    <w:bookmarkEnd w:id="7"/>
    <w:bookmarkStart w:name="z13" w:id="8"/>
    <w:p>
      <w:pPr>
        <w:spacing w:after="0"/>
        <w:ind w:left="0"/>
        <w:jc w:val="both"/>
      </w:pPr>
      <w:r>
        <w:rPr>
          <w:rFonts w:ascii="Times New Roman"/>
          <w:b w:val="false"/>
          <w:i w:val="false"/>
          <w:color w:val="000000"/>
          <w:sz w:val="28"/>
        </w:rPr>
        <w:t xml:space="preserve">
      2) шығыстар – 9 343 173,2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335 674,9 мың теңге;</w:t>
      </w:r>
    </w:p>
    <w:bookmarkEnd w:id="9"/>
    <w:bookmarkStart w:name="z15" w:id="10"/>
    <w:p>
      <w:pPr>
        <w:spacing w:after="0"/>
        <w:ind w:left="0"/>
        <w:jc w:val="both"/>
      </w:pPr>
      <w:r>
        <w:rPr>
          <w:rFonts w:ascii="Times New Roman"/>
          <w:b w:val="false"/>
          <w:i w:val="false"/>
          <w:color w:val="000000"/>
          <w:sz w:val="28"/>
        </w:rPr>
        <w:t>
      бюджеттік кредиттер – 446 924,9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111 250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-329 295,9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6"/>
    <w:bookmarkStart w:name="z22" w:id="17"/>
    <w:p>
      <w:pPr>
        <w:spacing w:after="0"/>
        <w:ind w:left="0"/>
        <w:jc w:val="both"/>
      </w:pPr>
      <w:r>
        <w:rPr>
          <w:rFonts w:ascii="Times New Roman"/>
          <w:b w:val="false"/>
          <w:i w:val="false"/>
          <w:color w:val="000000"/>
          <w:sz w:val="28"/>
        </w:rPr>
        <w:t>
      қарыздар түсімі – 446 924,9 мың теңге;</w:t>
      </w:r>
    </w:p>
    <w:bookmarkEnd w:id="17"/>
    <w:bookmarkStart w:name="z23" w:id="18"/>
    <w:p>
      <w:pPr>
        <w:spacing w:after="0"/>
        <w:ind w:left="0"/>
        <w:jc w:val="both"/>
      </w:pPr>
      <w:r>
        <w:rPr>
          <w:rFonts w:ascii="Times New Roman"/>
          <w:b w:val="false"/>
          <w:i w:val="false"/>
          <w:color w:val="000000"/>
          <w:sz w:val="28"/>
        </w:rPr>
        <w:t>
      қарыздарды өтеу – 117 629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64472,5 мың теңге.”;</w:t>
      </w:r>
    </w:p>
    <w:bookmarkEnd w:id="19"/>
    <w:bookmarkStart w:name="z25" w:id="20"/>
    <w:p>
      <w:pPr>
        <w:spacing w:after="0"/>
        <w:ind w:left="0"/>
        <w:jc w:val="both"/>
      </w:pPr>
      <w:r>
        <w:rPr>
          <w:rFonts w:ascii="Times New Roman"/>
          <w:b w:val="false"/>
          <w:i w:val="false"/>
          <w:color w:val="000000"/>
          <w:sz w:val="28"/>
        </w:rPr>
        <w:t>
      мынадай мазмұндағы 1-1, 1-2, 1-3 тармақтармен толықтырылсын:</w:t>
      </w:r>
    </w:p>
    <w:bookmarkEnd w:id="20"/>
    <w:bookmarkStart w:name="z26" w:id="21"/>
    <w:p>
      <w:pPr>
        <w:spacing w:after="0"/>
        <w:ind w:left="0"/>
        <w:jc w:val="both"/>
      </w:pPr>
      <w:r>
        <w:rPr>
          <w:rFonts w:ascii="Times New Roman"/>
          <w:b w:val="false"/>
          <w:i w:val="false"/>
          <w:color w:val="000000"/>
          <w:sz w:val="28"/>
        </w:rPr>
        <w:t>
      “1-1.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қаңтардағы №11 қаулысымен:</w:t>
      </w:r>
    </w:p>
    <w:bookmarkEnd w:id="21"/>
    <w:bookmarkStart w:name="z27" w:id="22"/>
    <w:p>
      <w:pPr>
        <w:spacing w:after="0"/>
        <w:ind w:left="0"/>
        <w:jc w:val="both"/>
      </w:pPr>
      <w:r>
        <w:rPr>
          <w:rFonts w:ascii="Times New Roman"/>
          <w:b w:val="false"/>
          <w:i w:val="false"/>
          <w:color w:val="000000"/>
          <w:sz w:val="28"/>
        </w:rPr>
        <w:t>
      2018 жылға арналған аудан бюджетіне бөлінген нысаналы трансферттерден пайдаланылмаған (толық пайдаланылмаған) сомалар бойынша республикалық бюджеттен 794,8 мың теңге және облыстық бюджеттен 5 676,9 мың теңге облыстық бюджетке қайтарылғаны ескерілсін.”;</w:t>
      </w:r>
    </w:p>
    <w:bookmarkEnd w:id="22"/>
    <w:bookmarkStart w:name="z28" w:id="23"/>
    <w:p>
      <w:pPr>
        <w:spacing w:after="0"/>
        <w:ind w:left="0"/>
        <w:jc w:val="both"/>
      </w:pPr>
      <w:r>
        <w:rPr>
          <w:rFonts w:ascii="Times New Roman"/>
          <w:b w:val="false"/>
          <w:i w:val="false"/>
          <w:color w:val="000000"/>
          <w:sz w:val="28"/>
        </w:rPr>
        <w:t>
      “1-2.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11 ақпандағы №18 қаулысымен:</w:t>
      </w:r>
    </w:p>
    <w:bookmarkEnd w:id="23"/>
    <w:bookmarkStart w:name="z29" w:id="24"/>
    <w:p>
      <w:pPr>
        <w:spacing w:after="0"/>
        <w:ind w:left="0"/>
        <w:jc w:val="both"/>
      </w:pPr>
      <w:r>
        <w:rPr>
          <w:rFonts w:ascii="Times New Roman"/>
          <w:b w:val="false"/>
          <w:i w:val="false"/>
          <w:color w:val="000000"/>
          <w:sz w:val="28"/>
        </w:rPr>
        <w:t>
      Облыстық бюджеттен білім беру нысандарын бейнебақылаумен қамтамасыз етуге 6 442 мың теңге, қоғамдық жұмысқа 39 842 мың теңге, аудандық маңызы бар “Самара- Шымкент- Еңбек - Есет батыр- Жаңадария” автомобиль жолын орташа жөндеуге 81 878 мың теңге, мәдениет нысандарының жылуына 7 284 мың теңге ағымдағы нысаналы трансферттер қаралғаны;</w:t>
      </w:r>
    </w:p>
    <w:bookmarkEnd w:id="24"/>
    <w:bookmarkStart w:name="z30" w:id="25"/>
    <w:p>
      <w:pPr>
        <w:spacing w:after="0"/>
        <w:ind w:left="0"/>
        <w:jc w:val="both"/>
      </w:pPr>
      <w:r>
        <w:rPr>
          <w:rFonts w:ascii="Times New Roman"/>
          <w:b w:val="false"/>
          <w:i w:val="false"/>
          <w:color w:val="000000"/>
          <w:sz w:val="28"/>
        </w:rPr>
        <w:t>
      Білім беру ұйымдарына “электронды балабақша” автоматтандырылған жүйесінің техникалық қолдау қызметін көрсетуге бөлінген 2 452 мың теңге ағымдағы нысаналы трансферт қысқартылғаны;</w:t>
      </w:r>
    </w:p>
    <w:bookmarkEnd w:id="25"/>
    <w:bookmarkStart w:name="z31" w:id="26"/>
    <w:p>
      <w:pPr>
        <w:spacing w:after="0"/>
        <w:ind w:left="0"/>
        <w:jc w:val="both"/>
      </w:pPr>
      <w:r>
        <w:rPr>
          <w:rFonts w:ascii="Times New Roman"/>
          <w:b w:val="false"/>
          <w:i w:val="false"/>
          <w:color w:val="000000"/>
          <w:sz w:val="28"/>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бөлінген қаржыдан 1 391 мың теңге ағымдағы нысаналы трансферт қысқартылғаны ескерілсін.”;</w:t>
      </w:r>
    </w:p>
    <w:bookmarkEnd w:id="26"/>
    <w:bookmarkStart w:name="z32" w:id="27"/>
    <w:p>
      <w:pPr>
        <w:spacing w:after="0"/>
        <w:ind w:left="0"/>
        <w:jc w:val="both"/>
      </w:pPr>
      <w:r>
        <w:rPr>
          <w:rFonts w:ascii="Times New Roman"/>
          <w:b w:val="false"/>
          <w:i w:val="false"/>
          <w:color w:val="000000"/>
          <w:sz w:val="28"/>
        </w:rPr>
        <w:t>
      “1-3. Облыстық бюджет қаражаты есебінен Жаңадария, Мақпалкөл, Аққыр елді мекендерінің сумен қамту жүйесін қайта жаңғыртуды қоса қаржыландыруға 15 605 мың теңге, Жалағаш кентіндегі әкімшілік ғимаратының құрылысына 104 925 мың теңге, “Самара-Шымкент-Мадениет-Мақпалкөл-Жаңаталап-Аққыр” автомобиль жолындағы Оңтүстік коллектор көпірін қайта жаңғыртуға 14 297 мың теңге нысаналы даму трансферттер қаралғаны;</w:t>
      </w:r>
    </w:p>
    <w:bookmarkEnd w:id="27"/>
    <w:bookmarkStart w:name="z33" w:id="28"/>
    <w:p>
      <w:pPr>
        <w:spacing w:after="0"/>
        <w:ind w:left="0"/>
        <w:jc w:val="both"/>
      </w:pPr>
      <w:r>
        <w:rPr>
          <w:rFonts w:ascii="Times New Roman"/>
          <w:b w:val="false"/>
          <w:i w:val="false"/>
          <w:color w:val="000000"/>
          <w:sz w:val="28"/>
        </w:rPr>
        <w:t>
      Аудан бюджетінен аудандық музейлерді облыстық бюджетке қосу жолымен қайта ұйымдастыруға байланысты 22 575 мың теңге облыстық бюджетке қайтарылғаны ескерілсін.”;</w:t>
      </w:r>
    </w:p>
    <w:bookmarkEnd w:id="28"/>
    <w:bookmarkStart w:name="z34"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 </w:t>
      </w:r>
    </w:p>
    <w:bookmarkEnd w:id="29"/>
    <w:bookmarkStart w:name="z35" w:id="30"/>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11- қосымшамен толықтырылсын.</w:t>
      </w:r>
    </w:p>
    <w:bookmarkEnd w:id="30"/>
    <w:bookmarkStart w:name="z36" w:id="31"/>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37-сессиясының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41" w:id="32"/>
    <w:p>
      <w:pPr>
        <w:spacing w:after="0"/>
        <w:ind w:left="0"/>
        <w:jc w:val="left"/>
      </w:pPr>
      <w:r>
        <w:rPr>
          <w:rFonts w:ascii="Times New Roman"/>
          <w:b/>
          <w:i w:val="false"/>
          <w:color w:val="000000"/>
        </w:rPr>
        <w:t xml:space="preserve"> 2019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8 013 642,7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5"/>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36"/>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37"/>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 ақпандағы №37-1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мәслихатының 2018 жылғы “21” желтоқсандағы №34-1 шешіміне 4-қосымша</w:t>
            </w:r>
          </w:p>
        </w:tc>
      </w:tr>
    </w:tbl>
    <w:bookmarkStart w:name="z49" w:id="38"/>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Рет</w:t>
            </w:r>
          </w:p>
          <w:bookmarkEnd w:id="39"/>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6-қосымша</w:t>
            </w:r>
          </w:p>
        </w:tc>
      </w:tr>
    </w:tbl>
    <w:bookmarkStart w:name="z54" w:id="40"/>
    <w:p>
      <w:pPr>
        <w:spacing w:after="0"/>
        <w:ind w:left="0"/>
        <w:jc w:val="left"/>
      </w:pPr>
      <w:r>
        <w:rPr>
          <w:rFonts w:ascii="Times New Roman"/>
          <w:b/>
          <w:i w:val="false"/>
          <w:color w:val="000000"/>
        </w:rPr>
        <w:t xml:space="preserve"> 2019 жылға арналған аудандық бюджетке облыстық бюджеттен қаралған ағымдағы нысаналы трансферттер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жалпы білім беру мектептерді қосымша дефектолог бірліктермен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ақысыз ІТ-сыныптар" жобасы аясында білім беру ұйымдарын STEM-платформасымен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онлайн сабақтарының контентін басқару үшін sabak.kz веб сайтына кіруін қосу бойынша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 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Ауғаныстандағы ұрыс-қимылдарға қатысушылар мен мүгедектеріне бір жолғы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ауылдық кітапханаларға кітап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ұйымдарына қосымша хореограф бірліктерімен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жылумен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қажеттіліктерімен үйлесімдікте жүргізуді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Бұхарбай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Абай көшесін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"Самара-Шымкент-Еңбек-Есет батыр-Жаңадария" автомобиль жолын орташа жөндеу,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7-қосымша</w:t>
            </w:r>
          </w:p>
        </w:tc>
      </w:tr>
    </w:tbl>
    <w:bookmarkStart w:name="z57" w:id="41"/>
    <w:p>
      <w:pPr>
        <w:spacing w:after="0"/>
        <w:ind w:left="0"/>
        <w:jc w:val="left"/>
      </w:pPr>
      <w:r>
        <w:rPr>
          <w:rFonts w:ascii="Times New Roman"/>
          <w:b/>
          <w:i w:val="false"/>
          <w:color w:val="000000"/>
        </w:rPr>
        <w:t xml:space="preserve"> 2019 жылға арналған аудан бюджетіне республикалық бюджеттен қаралған ағымдағы нысаналы трансферттер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педагог-психологтарының лауазымдық айлықақыларының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педагог-психологтарына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ақы төленетін қызметкерлердің жалақысының мөлшерін көтеру үшін олардың салықтық жүктемесін төмендетуге байланысты шығасыларды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11-қосымша</w:t>
            </w:r>
          </w:p>
        </w:tc>
      </w:tr>
    </w:tbl>
    <w:bookmarkStart w:name="z61" w:id="43"/>
    <w:p>
      <w:pPr>
        <w:spacing w:after="0"/>
        <w:ind w:left="0"/>
        <w:jc w:val="left"/>
      </w:pPr>
      <w:r>
        <w:rPr>
          <w:rFonts w:ascii="Times New Roman"/>
          <w:b/>
          <w:i w:val="false"/>
          <w:color w:val="000000"/>
        </w:rPr>
        <w:t xml:space="preserve"> 2019 жылға арналған аудан бюджетіне облыстық бюджеттен қаралған нысаналы даму трансферттері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xml:space="preserve">
Сомасы, </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"Самара-Шымкент-Мадениет-Мақпалкөл-Жаңаталап-Аққыр"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