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d5878" w14:textId="84d58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 Сырдария аудандық мәслихаттың 2018 жылғы 20 желтоқсандағы №253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аудандық мәслихатының 2019 жылғы 15 ақпандағы № 276 шешімі. Қызылорда облысының Әділет департаментінде 2019 жылғы 19 ақпанда № 6701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кодексi" Қазақстан Республикасының 2008 жылғы 4 желтоқсандағы Кодексiнің </w:t>
      </w:r>
      <w:r>
        <w:rPr>
          <w:rFonts w:ascii="Times New Roman"/>
          <w:b w:val="false"/>
          <w:i w:val="false"/>
          <w:color w:val="000000"/>
          <w:sz w:val="28"/>
        </w:rPr>
        <w:t>109-бабына</w:t>
      </w:r>
      <w:r>
        <w:rPr>
          <w:rFonts w:ascii="Times New Roman"/>
          <w:b w:val="false"/>
          <w:i w:val="false"/>
          <w:color w:val="000000"/>
          <w:sz w:val="28"/>
        </w:rPr>
        <w:t xml:space="preserve"> және "Қазақстан Республикасындағы жергiлiктi мемлекеттiк басқару және өзiн-өзi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Сырдария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"2019 – 2021 жылдарға арналған аудандық бюджет" аудандық мәслихаттың 2018 жылғы 20 желтоқсандағы </w:t>
      </w:r>
      <w:r>
        <w:rPr>
          <w:rFonts w:ascii="Times New Roman"/>
          <w:b w:val="false"/>
          <w:i w:val="false"/>
          <w:color w:val="000000"/>
          <w:sz w:val="28"/>
        </w:rPr>
        <w:t>№ 253</w:t>
      </w:r>
      <w:r>
        <w:rPr>
          <w:rFonts w:ascii="Times New Roman"/>
          <w:b w:val="false"/>
          <w:i w:val="false"/>
          <w:color w:val="000000"/>
          <w:sz w:val="28"/>
        </w:rPr>
        <w:t xml:space="preserve"> шешіміне (нормативтік құқықтық актілерді мемлекеттік тіркеу Тізілімінде 6597 нөмірімен тіркелген, 2019 жылғы 09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2019 – 2021 жылдарға арналған аудандық бюджет тиісінше 1, 2 және 3 қосымшаларға сәйкес, оның ішінде 2019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8875111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4655287 мың теңге;</w:t>
      </w:r>
    </w:p>
    <w:bookmarkEnd w:id="4"/>
    <w:bookmarkStart w:name="z10" w:id="5"/>
    <w:p>
      <w:pPr>
        <w:spacing w:after="0"/>
        <w:ind w:left="0"/>
        <w:jc w:val="both"/>
      </w:pPr>
      <w:r>
        <w:rPr>
          <w:rFonts w:ascii="Times New Roman"/>
          <w:b w:val="false"/>
          <w:i w:val="false"/>
          <w:color w:val="000000"/>
          <w:sz w:val="28"/>
        </w:rPr>
        <w:t>
      салықтық емес түсімдер – 4544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5072 мың теңге;</w:t>
      </w:r>
    </w:p>
    <w:bookmarkEnd w:id="6"/>
    <w:bookmarkStart w:name="z12" w:id="7"/>
    <w:p>
      <w:pPr>
        <w:spacing w:after="0"/>
        <w:ind w:left="0"/>
        <w:jc w:val="both"/>
      </w:pPr>
      <w:r>
        <w:rPr>
          <w:rFonts w:ascii="Times New Roman"/>
          <w:b w:val="false"/>
          <w:i w:val="false"/>
          <w:color w:val="000000"/>
          <w:sz w:val="28"/>
        </w:rPr>
        <w:t>
      трансферттер түсімі – 4210208 мың теңге;</w:t>
      </w:r>
    </w:p>
    <w:bookmarkEnd w:id="7"/>
    <w:bookmarkStart w:name="z13" w:id="8"/>
    <w:p>
      <w:pPr>
        <w:spacing w:after="0"/>
        <w:ind w:left="0"/>
        <w:jc w:val="both"/>
      </w:pPr>
      <w:r>
        <w:rPr>
          <w:rFonts w:ascii="Times New Roman"/>
          <w:b w:val="false"/>
          <w:i w:val="false"/>
          <w:color w:val="000000"/>
          <w:sz w:val="28"/>
        </w:rPr>
        <w:t>
      2) шығындар – 9014700,5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119305,4 мың теңге;</w:t>
      </w:r>
    </w:p>
    <w:bookmarkEnd w:id="9"/>
    <w:bookmarkStart w:name="z15" w:id="10"/>
    <w:p>
      <w:pPr>
        <w:spacing w:after="0"/>
        <w:ind w:left="0"/>
        <w:jc w:val="both"/>
      </w:pPr>
      <w:r>
        <w:rPr>
          <w:rFonts w:ascii="Times New Roman"/>
          <w:b w:val="false"/>
          <w:i w:val="false"/>
          <w:color w:val="000000"/>
          <w:sz w:val="28"/>
        </w:rPr>
        <w:t>
      бюджеттік кредиттер – 200737,4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81432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 - 258894,9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 258894,9 мың теңге;</w:t>
      </w:r>
    </w:p>
    <w:bookmarkEnd w:id="16"/>
    <w:bookmarkStart w:name="z22" w:id="17"/>
    <w:p>
      <w:pPr>
        <w:spacing w:after="0"/>
        <w:ind w:left="0"/>
        <w:jc w:val="both"/>
      </w:pPr>
      <w:r>
        <w:rPr>
          <w:rFonts w:ascii="Times New Roman"/>
          <w:b w:val="false"/>
          <w:i w:val="false"/>
          <w:color w:val="000000"/>
          <w:sz w:val="28"/>
        </w:rPr>
        <w:t>
      қарыздар түсімі – 200737,4 мың теңге;</w:t>
      </w:r>
    </w:p>
    <w:bookmarkEnd w:id="17"/>
    <w:bookmarkStart w:name="z23" w:id="18"/>
    <w:p>
      <w:pPr>
        <w:spacing w:after="0"/>
        <w:ind w:left="0"/>
        <w:jc w:val="both"/>
      </w:pPr>
      <w:r>
        <w:rPr>
          <w:rFonts w:ascii="Times New Roman"/>
          <w:b w:val="false"/>
          <w:i w:val="false"/>
          <w:color w:val="000000"/>
          <w:sz w:val="28"/>
        </w:rPr>
        <w:t>
      қарыздарды өтеу – 81432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139589,5 мың теңге;".</w:t>
      </w:r>
    </w:p>
    <w:bookmarkEnd w:id="19"/>
    <w:bookmarkStart w:name="z25" w:id="2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2. Осы шешім 2019 жылғы 1 қаңтардан бастап қолданысқа енгізіледі және ресми жариялануға жатады.</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w:t>
            </w:r>
          </w:p>
          <w:p>
            <w:pPr>
              <w:spacing w:after="20"/>
              <w:ind w:left="20"/>
              <w:jc w:val="both"/>
            </w:pPr>
          </w:p>
          <w:p>
            <w:pPr>
              <w:spacing w:after="0"/>
              <w:ind w:left="0"/>
              <w:jc w:val="left"/>
            </w:pPr>
          </w:p>
          <w:p>
            <w:pPr>
              <w:spacing w:after="20"/>
              <w:ind w:left="20"/>
              <w:jc w:val="both"/>
            </w:pPr>
            <w:r>
              <w:rPr>
                <w:rFonts w:ascii="Times New Roman"/>
                <w:b w:val="false"/>
                <w:i/>
                <w:color w:val="000000"/>
                <w:sz w:val="20"/>
              </w:rPr>
              <w:t>тыс 34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Ж.Ембергенов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Е.Әжікенов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аудандық мәслихаттың 2019 жылғы 15 ақпандағы №276 шешіміне 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аудандық мәслихаттың 2018 жылғы 20 желтоқсандағы №253 шешіміне 1 - қосымша</w:t>
            </w:r>
          </w:p>
        </w:tc>
      </w:tr>
    </w:tbl>
    <w:bookmarkStart w:name="z31" w:id="22"/>
    <w:p>
      <w:pPr>
        <w:spacing w:after="0"/>
        <w:ind w:left="0"/>
        <w:jc w:val="left"/>
      </w:pPr>
      <w:r>
        <w:rPr>
          <w:rFonts w:ascii="Times New Roman"/>
          <w:b/>
          <w:i w:val="false"/>
          <w:color w:val="000000"/>
        </w:rPr>
        <w:t xml:space="preserve"> 2019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4210208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9014700,5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134386,8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4506291,4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3883442,1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3691125,1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қөмек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109679,7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 - 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1341613,6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1341613,6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-258894,9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258894,9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алу келісім -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139589,5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аудандық мәслихаттың 2019 жылғы 15 ақпандағы №276 шешіміне 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аудандық мәслихаттың 2018 жылғы 20 желтоқсандағы №253 шешіміне 5 - қосымша</w:t>
            </w:r>
          </w:p>
        </w:tc>
      </w:tr>
    </w:tbl>
    <w:bookmarkStart w:name="z34" w:id="23"/>
    <w:p>
      <w:pPr>
        <w:spacing w:after="0"/>
        <w:ind w:left="0"/>
        <w:jc w:val="left"/>
      </w:pPr>
      <w:r>
        <w:rPr>
          <w:rFonts w:ascii="Times New Roman"/>
          <w:b/>
          <w:i w:val="false"/>
          <w:color w:val="000000"/>
        </w:rPr>
        <w:t xml:space="preserve"> 2019 жылға ауылдық округі әкімдері аппараттарының бюджеттік бағдарламаларының тізбесі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 041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 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 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санитариясын қамтамасыз ету 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мекенді абаттандыру және көгалдандыру 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 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 028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ауылдық округі әкімінің аппараты" коммуналдық мемлекеттік мекемесі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82604,4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"Іңкәрдария ауылдық округі әкімінің аппараты" коммуналдық мемлекеттік мекемесі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36719,3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"Асқар Тоқмағанбетов ауылдық округі әкімінің аппараты" коммуналдық мемлекеттік мекемесі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78404,3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"Қалжан ахун ауылдық округі әкімінің аппараты" коммуналдық мемлекеттік мекемесі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70828,5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"Айдарлы ауылдық округі әкімінің аппараты" коммуналдық мемлекеттік мекемесі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62057,6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"Жетікөл ауылдық округі әкімінің аппараты" коммуналдық мемлекеттік мекемесі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32666,8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363280,9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